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447E" w14:textId="34F6DD93" w:rsidR="00414D84" w:rsidRPr="00271A21" w:rsidRDefault="00271A21" w:rsidP="0091170F">
      <w:pPr>
        <w:jc w:val="center"/>
        <w:rPr>
          <w:b/>
          <w:bCs/>
          <w:u w:val="single"/>
        </w:rPr>
      </w:pPr>
      <w:r w:rsidRPr="00271A21">
        <w:rPr>
          <w:b/>
          <w:bCs/>
          <w:u w:val="single"/>
        </w:rPr>
        <w:t>Technická specifikace k části II.</w:t>
      </w:r>
    </w:p>
    <w:p w14:paraId="6171AE99" w14:textId="77777777" w:rsidR="0091170F" w:rsidRDefault="0091170F" w:rsidP="0091170F">
      <w:pPr>
        <w:jc w:val="center"/>
      </w:pPr>
    </w:p>
    <w:p w14:paraId="5FD5D877" w14:textId="50287791" w:rsidR="00217186" w:rsidRDefault="00217186" w:rsidP="0091170F">
      <w:pPr>
        <w:pStyle w:val="Odstavecseseznamem"/>
        <w:numPr>
          <w:ilvl w:val="0"/>
          <w:numId w:val="4"/>
        </w:numPr>
      </w:pPr>
      <w:r>
        <w:t>Předmluva</w:t>
      </w:r>
    </w:p>
    <w:p w14:paraId="0DB90C39" w14:textId="58167037" w:rsidR="0091170F" w:rsidRDefault="00BA617A" w:rsidP="00217186">
      <w:pPr>
        <w:pStyle w:val="Odstavecseseznamem"/>
        <w:numPr>
          <w:ilvl w:val="1"/>
          <w:numId w:val="4"/>
        </w:numPr>
      </w:pPr>
      <w:r>
        <w:t>Obecné</w:t>
      </w:r>
      <w:r w:rsidR="0091170F">
        <w:t xml:space="preserve"> požadavky</w:t>
      </w:r>
    </w:p>
    <w:p w14:paraId="47BA0BD7" w14:textId="77777777" w:rsidR="00BA617A" w:rsidRDefault="00BA617A" w:rsidP="00217186">
      <w:pPr>
        <w:pStyle w:val="Odstavecseseznamem"/>
        <w:numPr>
          <w:ilvl w:val="2"/>
          <w:numId w:val="4"/>
        </w:numPr>
      </w:pPr>
      <w:r w:rsidRPr="00BA617A">
        <w:t xml:space="preserve">Tento dokument představuje nákupní specifikaci pro </w:t>
      </w:r>
      <w:proofErr w:type="spellStart"/>
      <w:r w:rsidRPr="00BA617A">
        <w:t>servohydraulický</w:t>
      </w:r>
      <w:proofErr w:type="spellEnd"/>
      <w:r w:rsidRPr="00BA617A">
        <w:t xml:space="preserve"> zkušební systém letadel (dále jen Systém). Systém musí obsahovat následující součásti nezbytné pro kompletní provoz systému, včetně 8 </w:t>
      </w:r>
      <w:proofErr w:type="spellStart"/>
      <w:r>
        <w:t>aktuátorů</w:t>
      </w:r>
      <w:proofErr w:type="spellEnd"/>
      <w:r w:rsidRPr="00BA617A">
        <w:t xml:space="preserve">, hydraulické pohonné jednotky, hydraulického rozvodného systému, digitálního </w:t>
      </w:r>
      <w:proofErr w:type="spellStart"/>
      <w:r w:rsidRPr="00BA617A">
        <w:t>servoregulátoru</w:t>
      </w:r>
      <w:proofErr w:type="spellEnd"/>
      <w:r>
        <w:t>,</w:t>
      </w:r>
      <w:r w:rsidRPr="00BA617A">
        <w:t xml:space="preserve"> řídicího softwaru a systému sběru dat. </w:t>
      </w:r>
    </w:p>
    <w:p w14:paraId="23FF5085" w14:textId="79473218" w:rsidR="0091170F" w:rsidRDefault="0091170F" w:rsidP="00217186">
      <w:pPr>
        <w:pStyle w:val="Odstavecseseznamem"/>
        <w:numPr>
          <w:ilvl w:val="2"/>
          <w:numId w:val="4"/>
        </w:numPr>
      </w:pPr>
      <w:r>
        <w:t xml:space="preserve">Všechny komponenty </w:t>
      </w:r>
      <w:r w:rsidR="00BA617A">
        <w:t xml:space="preserve">sytému </w:t>
      </w:r>
      <w:r>
        <w:t xml:space="preserve">musí být nové, předváděcí nebo použité vybavení </w:t>
      </w:r>
      <w:r w:rsidR="00BA617A">
        <w:t>není přijatelné</w:t>
      </w:r>
      <w:r>
        <w:t>.</w:t>
      </w:r>
    </w:p>
    <w:p w14:paraId="191FB8F6" w14:textId="77777777" w:rsidR="00BA617A" w:rsidRDefault="00BA617A" w:rsidP="00BA617A">
      <w:pPr>
        <w:pStyle w:val="Odstavecseseznamem"/>
        <w:numPr>
          <w:ilvl w:val="2"/>
          <w:numId w:val="4"/>
        </w:numPr>
      </w:pPr>
      <w:r>
        <w:t>Všechny k</w:t>
      </w:r>
      <w:r w:rsidR="0091170F">
        <w:t xml:space="preserve">omponenty systému musí být </w:t>
      </w:r>
      <w:r>
        <w:t>sériově vyráběné osvědčené konstrukce s historií</w:t>
      </w:r>
      <w:r w:rsidR="0091170F">
        <w:t>.</w:t>
      </w:r>
      <w:r w:rsidR="00217186">
        <w:t xml:space="preserve"> </w:t>
      </w:r>
      <w:r>
        <w:t>Neověřené zařízení, součásti nebo</w:t>
      </w:r>
      <w:r w:rsidR="00217186">
        <w:t xml:space="preserve"> koncepty nejsou přijatelné. </w:t>
      </w:r>
    </w:p>
    <w:p w14:paraId="0A8BCC60" w14:textId="4C6DE51B" w:rsidR="00217186" w:rsidRDefault="00217186" w:rsidP="00BA617A">
      <w:pPr>
        <w:pStyle w:val="Odstavecseseznamem"/>
        <w:numPr>
          <w:ilvl w:val="2"/>
          <w:numId w:val="4"/>
        </w:numPr>
      </w:pPr>
      <w:r>
        <w:t xml:space="preserve">Dodavatel musí být schopen </w:t>
      </w:r>
      <w:r w:rsidR="00BA617A">
        <w:t>doložit</w:t>
      </w:r>
      <w:r>
        <w:t xml:space="preserve"> reference existující</w:t>
      </w:r>
      <w:r w:rsidR="00BA617A">
        <w:t>ch</w:t>
      </w:r>
      <w:r>
        <w:t xml:space="preserve"> funkční</w:t>
      </w:r>
      <w:r w:rsidR="00BA617A">
        <w:t>ch</w:t>
      </w:r>
      <w:r>
        <w:t xml:space="preserve"> systém</w:t>
      </w:r>
      <w:r w:rsidR="00BA617A">
        <w:t>ů</w:t>
      </w:r>
      <w:r>
        <w:t xml:space="preserve"> s více než 50 řídícími kanály a s více než 5000 DAQ kanály.</w:t>
      </w:r>
    </w:p>
    <w:p w14:paraId="51E70A43" w14:textId="038CF80B" w:rsidR="00217186" w:rsidRDefault="00BA617A" w:rsidP="00217186">
      <w:pPr>
        <w:pStyle w:val="Odstavecseseznamem"/>
        <w:numPr>
          <w:ilvl w:val="2"/>
          <w:numId w:val="4"/>
        </w:numPr>
      </w:pPr>
      <w:r>
        <w:t>Nabízený systém musí</w:t>
      </w:r>
      <w:r w:rsidR="004C1957">
        <w:t xml:space="preserve"> být</w:t>
      </w:r>
      <w:r>
        <w:t xml:space="preserve"> v budoucnu rozšiřitelný.</w:t>
      </w:r>
    </w:p>
    <w:p w14:paraId="2EBD1F47" w14:textId="6AB86214" w:rsidR="00217186" w:rsidRDefault="00217186" w:rsidP="00217186">
      <w:pPr>
        <w:pStyle w:val="Odstavecseseznamem"/>
        <w:numPr>
          <w:ilvl w:val="1"/>
          <w:numId w:val="4"/>
        </w:numPr>
      </w:pPr>
      <w:r>
        <w:t>Dokumentace</w:t>
      </w:r>
    </w:p>
    <w:p w14:paraId="54BA1260" w14:textId="6D616EB4" w:rsidR="00217186" w:rsidRDefault="00217186" w:rsidP="00217186">
      <w:pPr>
        <w:pStyle w:val="Odstavecseseznamem"/>
        <w:numPr>
          <w:ilvl w:val="2"/>
          <w:numId w:val="4"/>
        </w:numPr>
      </w:pPr>
      <w:r>
        <w:t xml:space="preserve"> </w:t>
      </w:r>
      <w:r w:rsidR="00BA617A">
        <w:t>Se systémem</w:t>
      </w:r>
      <w:r>
        <w:t xml:space="preserve"> musí být </w:t>
      </w:r>
      <w:r w:rsidR="00BA617A">
        <w:t xml:space="preserve">dodán </w:t>
      </w:r>
      <w:r>
        <w:t>soubor kompletní dokumentace včetně návodu k obsluze a údržbě.</w:t>
      </w:r>
    </w:p>
    <w:p w14:paraId="646EA51D" w14:textId="5A5FEEB2" w:rsidR="00852052" w:rsidRDefault="00852052" w:rsidP="00852052">
      <w:pPr>
        <w:pStyle w:val="Odstavecseseznamem"/>
        <w:numPr>
          <w:ilvl w:val="0"/>
          <w:numId w:val="4"/>
        </w:numPr>
      </w:pPr>
      <w:r>
        <w:t>Požadavky na systém</w:t>
      </w:r>
    </w:p>
    <w:p w14:paraId="31FFE02C" w14:textId="27023AA3" w:rsidR="00852052" w:rsidRDefault="00852052" w:rsidP="00852052">
      <w:pPr>
        <w:pStyle w:val="Odstavecseseznamem"/>
        <w:numPr>
          <w:ilvl w:val="1"/>
          <w:numId w:val="4"/>
        </w:numPr>
      </w:pPr>
      <w:proofErr w:type="spellStart"/>
      <w:r>
        <w:t>Aktuátory</w:t>
      </w:r>
      <w:proofErr w:type="spellEnd"/>
    </w:p>
    <w:p w14:paraId="618161F1" w14:textId="40784757" w:rsidR="00852052" w:rsidRDefault="00852052" w:rsidP="00852052">
      <w:pPr>
        <w:pStyle w:val="Odstavecseseznamem"/>
        <w:numPr>
          <w:ilvl w:val="2"/>
          <w:numId w:val="4"/>
        </w:numPr>
      </w:pPr>
      <w:proofErr w:type="spellStart"/>
      <w:r>
        <w:t>Aktuátory</w:t>
      </w:r>
      <w:proofErr w:type="spellEnd"/>
      <w:r>
        <w:t xml:space="preserve"> single-</w:t>
      </w:r>
      <w:proofErr w:type="spellStart"/>
      <w:r>
        <w:t>ended</w:t>
      </w:r>
      <w:proofErr w:type="spellEnd"/>
      <w:r>
        <w:t xml:space="preserve"> double-</w:t>
      </w:r>
      <w:proofErr w:type="spellStart"/>
      <w:r>
        <w:t>acting</w:t>
      </w:r>
      <w:proofErr w:type="spellEnd"/>
      <w:r>
        <w:t xml:space="preserve"> (2 ks)</w:t>
      </w:r>
    </w:p>
    <w:p w14:paraId="78662815" w14:textId="6D65FEAE" w:rsidR="00852052" w:rsidRDefault="00852052" w:rsidP="00852052">
      <w:pPr>
        <w:pStyle w:val="Odstavecseseznamem"/>
        <w:numPr>
          <w:ilvl w:val="0"/>
          <w:numId w:val="9"/>
        </w:numPr>
      </w:pPr>
      <w:r>
        <w:t>Dynamický zdvih min. 400</w:t>
      </w:r>
    </w:p>
    <w:p w14:paraId="021C9509" w14:textId="62DAEC44" w:rsidR="00852052" w:rsidRDefault="00852052" w:rsidP="00852052">
      <w:pPr>
        <w:pStyle w:val="Odstavecseseznamem"/>
        <w:numPr>
          <w:ilvl w:val="0"/>
          <w:numId w:val="9"/>
        </w:numPr>
      </w:pPr>
      <w:r>
        <w:t xml:space="preserve">Zatížitelnost v tahu min. 16 </w:t>
      </w:r>
      <w:proofErr w:type="spellStart"/>
      <w:r>
        <w:t>kN</w:t>
      </w:r>
      <w:proofErr w:type="spellEnd"/>
      <w:r>
        <w:t xml:space="preserve"> </w:t>
      </w:r>
    </w:p>
    <w:p w14:paraId="0E952214" w14:textId="2685650B" w:rsidR="00852052" w:rsidRDefault="00852052" w:rsidP="00852052">
      <w:pPr>
        <w:pStyle w:val="Odstavecseseznamem"/>
        <w:numPr>
          <w:ilvl w:val="0"/>
          <w:numId w:val="7"/>
        </w:numPr>
      </w:pPr>
      <w:r>
        <w:t xml:space="preserve">Zatížitelnost v tlaku min. 36 </w:t>
      </w:r>
      <w:proofErr w:type="spellStart"/>
      <w:r>
        <w:t>kN</w:t>
      </w:r>
      <w:proofErr w:type="spellEnd"/>
    </w:p>
    <w:p w14:paraId="6E4EB9E8" w14:textId="77777777" w:rsidR="00852052" w:rsidRDefault="00852052" w:rsidP="00852052">
      <w:pPr>
        <w:pStyle w:val="Odstavecseseznamem"/>
        <w:numPr>
          <w:ilvl w:val="2"/>
          <w:numId w:val="4"/>
        </w:numPr>
      </w:pPr>
      <w:proofErr w:type="spellStart"/>
      <w:r>
        <w:t>Aktuátory</w:t>
      </w:r>
      <w:proofErr w:type="spellEnd"/>
      <w:r>
        <w:t xml:space="preserve"> single-</w:t>
      </w:r>
      <w:proofErr w:type="spellStart"/>
      <w:r>
        <w:t>ended</w:t>
      </w:r>
      <w:proofErr w:type="spellEnd"/>
      <w:r>
        <w:t xml:space="preserve"> double-</w:t>
      </w:r>
      <w:proofErr w:type="spellStart"/>
      <w:r>
        <w:t>acting</w:t>
      </w:r>
      <w:proofErr w:type="spellEnd"/>
      <w:r>
        <w:t xml:space="preserve"> (6 ks)</w:t>
      </w:r>
    </w:p>
    <w:p w14:paraId="50B3B147" w14:textId="77777777" w:rsidR="00852052" w:rsidRDefault="00852052" w:rsidP="00852052">
      <w:pPr>
        <w:pStyle w:val="Odstavecseseznamem"/>
        <w:numPr>
          <w:ilvl w:val="0"/>
          <w:numId w:val="7"/>
        </w:numPr>
      </w:pPr>
      <w:r>
        <w:t>Dynamický zdvih min. 400</w:t>
      </w:r>
    </w:p>
    <w:p w14:paraId="6CB20C4F" w14:textId="61CBB7CC" w:rsidR="00852052" w:rsidRDefault="00852052" w:rsidP="00852052">
      <w:pPr>
        <w:pStyle w:val="Odstavecseseznamem"/>
        <w:numPr>
          <w:ilvl w:val="0"/>
          <w:numId w:val="7"/>
        </w:numPr>
      </w:pPr>
      <w:r>
        <w:t xml:space="preserve">Zatížitelnost v tahu min. 9 </w:t>
      </w:r>
      <w:proofErr w:type="spellStart"/>
      <w:r>
        <w:t>kN</w:t>
      </w:r>
      <w:proofErr w:type="spellEnd"/>
      <w:r>
        <w:t xml:space="preserve"> </w:t>
      </w:r>
    </w:p>
    <w:p w14:paraId="514BB4BB" w14:textId="2A1D0D3B" w:rsidR="00852052" w:rsidRDefault="00852052" w:rsidP="00852052">
      <w:pPr>
        <w:pStyle w:val="Odstavecseseznamem"/>
        <w:numPr>
          <w:ilvl w:val="0"/>
          <w:numId w:val="7"/>
        </w:numPr>
      </w:pPr>
      <w:r>
        <w:t xml:space="preserve">Zatížitelnost v tlaku min. 19 </w:t>
      </w:r>
      <w:proofErr w:type="spellStart"/>
      <w:r>
        <w:t>kN</w:t>
      </w:r>
      <w:proofErr w:type="spellEnd"/>
    </w:p>
    <w:p w14:paraId="21E42E20" w14:textId="08A7C0FC" w:rsidR="00852052" w:rsidRDefault="00852052" w:rsidP="00852052">
      <w:pPr>
        <w:pStyle w:val="Odstavecseseznamem"/>
        <w:numPr>
          <w:ilvl w:val="2"/>
          <w:numId w:val="4"/>
        </w:numPr>
      </w:pPr>
      <w:proofErr w:type="spellStart"/>
      <w:r>
        <w:t>Aktuátory</w:t>
      </w:r>
      <w:proofErr w:type="spellEnd"/>
      <w:r>
        <w:t xml:space="preserve"> musí být vybaveny snímačem posunu schopným měřit posun pístu po celé délce dynamického zdvihu. Přesnost měření posunu min. </w:t>
      </w:r>
      <w:r w:rsidRPr="00852052">
        <w:t>±0,2 %</w:t>
      </w:r>
      <w:r>
        <w:t xml:space="preserve"> plného rozsahu.</w:t>
      </w:r>
    </w:p>
    <w:p w14:paraId="71FA7460" w14:textId="48CF98F5" w:rsidR="00852052" w:rsidRDefault="00852052" w:rsidP="006A4B18">
      <w:pPr>
        <w:pStyle w:val="Odstavecseseznamem"/>
        <w:numPr>
          <w:ilvl w:val="2"/>
          <w:numId w:val="4"/>
        </w:numPr>
      </w:pPr>
      <w:proofErr w:type="spellStart"/>
      <w:r>
        <w:t>Aktuátoy</w:t>
      </w:r>
      <w:proofErr w:type="spellEnd"/>
      <w:r>
        <w:t xml:space="preserve"> musí být vybaveny snímačem síly</w:t>
      </w:r>
      <w:r w:rsidR="006A4B18">
        <w:t xml:space="preserve"> schopným měřit v kompletním rozsahu jednotlivých </w:t>
      </w:r>
      <w:proofErr w:type="spellStart"/>
      <w:r w:rsidR="006A4B18">
        <w:t>aktuátorů</w:t>
      </w:r>
      <w:proofErr w:type="spellEnd"/>
      <w:r w:rsidR="006A4B18">
        <w:t xml:space="preserve">. Přesnost snímače alespoň </w:t>
      </w:r>
      <w:r w:rsidR="006A4B18" w:rsidRPr="006A4B18">
        <w:t>±1 %</w:t>
      </w:r>
      <w:r w:rsidR="006A4B18">
        <w:t xml:space="preserve"> měřené hodnoty v rozsahu </w:t>
      </w:r>
      <w:proofErr w:type="gramStart"/>
      <w:r w:rsidR="006A4B18" w:rsidRPr="009C0D94">
        <w:t>10%</w:t>
      </w:r>
      <w:proofErr w:type="gramEnd"/>
      <w:r w:rsidR="006A4B18">
        <w:t xml:space="preserve"> až 100% plného rozsahu snímače.</w:t>
      </w:r>
    </w:p>
    <w:p w14:paraId="594BE9D0" w14:textId="06B27BB4" w:rsidR="00852052" w:rsidRDefault="006A4B18" w:rsidP="00A0791F">
      <w:pPr>
        <w:pStyle w:val="Odstavecseseznamem"/>
        <w:numPr>
          <w:ilvl w:val="2"/>
          <w:numId w:val="4"/>
        </w:numPr>
      </w:pPr>
      <w:r>
        <w:t xml:space="preserve">Požadujeme 7x </w:t>
      </w:r>
      <w:proofErr w:type="spellStart"/>
      <w:r>
        <w:t>servoventil</w:t>
      </w:r>
      <w:proofErr w:type="spellEnd"/>
      <w:r>
        <w:t xml:space="preserve"> o průtoku 37 l/min. a 1x </w:t>
      </w:r>
      <w:proofErr w:type="spellStart"/>
      <w:r>
        <w:t>servoventil</w:t>
      </w:r>
      <w:proofErr w:type="spellEnd"/>
      <w:r>
        <w:t xml:space="preserve"> o průtoku 18 l/min.</w:t>
      </w:r>
    </w:p>
    <w:p w14:paraId="1C3A40B1" w14:textId="4346A0E7" w:rsidR="006A4B18" w:rsidRDefault="006A4B18" w:rsidP="006A4B18">
      <w:pPr>
        <w:pStyle w:val="Odstavecseseznamem"/>
        <w:numPr>
          <w:ilvl w:val="2"/>
          <w:numId w:val="4"/>
        </w:numPr>
      </w:pPr>
      <w:proofErr w:type="spellStart"/>
      <w:r>
        <w:t>Aktuátory</w:t>
      </w:r>
      <w:proofErr w:type="spellEnd"/>
      <w:r>
        <w:t xml:space="preserve"> musí být vybaveny kloubovým spojením na straně základny </w:t>
      </w:r>
      <w:proofErr w:type="spellStart"/>
      <w:r>
        <w:t>aktuátoru</w:t>
      </w:r>
      <w:proofErr w:type="spellEnd"/>
      <w:r>
        <w:t>. Kloubové spojení, které musí splňovat následující parametry:</w:t>
      </w:r>
    </w:p>
    <w:p w14:paraId="026FE422" w14:textId="5B2453C1" w:rsidR="006A4B18" w:rsidRDefault="009C545E" w:rsidP="006A4B18">
      <w:pPr>
        <w:pStyle w:val="Odstavecseseznamem"/>
        <w:numPr>
          <w:ilvl w:val="0"/>
          <w:numId w:val="7"/>
        </w:numPr>
      </w:pPr>
      <w:r>
        <w:t>M</w:t>
      </w:r>
      <w:r w:rsidR="006A4B18">
        <w:t>usí mít bezúdržbové nekovové ložisko, které nepotřebuje dodatečné mazání</w:t>
      </w:r>
    </w:p>
    <w:p w14:paraId="40C6B1C1" w14:textId="456DBBCF" w:rsidR="006A4B18" w:rsidRDefault="009C545E" w:rsidP="006A4B18">
      <w:pPr>
        <w:pStyle w:val="Odstavecseseznamem"/>
        <w:numPr>
          <w:ilvl w:val="0"/>
          <w:numId w:val="7"/>
        </w:numPr>
      </w:pPr>
      <w:r>
        <w:t>Musí mít kulové ložisko, které umožňuje oku kloubového spojení se naklápět a otáčet</w:t>
      </w:r>
    </w:p>
    <w:p w14:paraId="08B98286" w14:textId="51D65CB8" w:rsidR="009C545E" w:rsidRDefault="009C545E" w:rsidP="006A4B18">
      <w:pPr>
        <w:pStyle w:val="Odstavecseseznamem"/>
        <w:numPr>
          <w:ilvl w:val="0"/>
          <w:numId w:val="7"/>
        </w:numPr>
      </w:pPr>
      <w:r>
        <w:t xml:space="preserve">Musí mít vymezení vůle, které odstraňuje co nejvíce relativního pohybu </w:t>
      </w:r>
    </w:p>
    <w:p w14:paraId="6C87849E" w14:textId="5D5DD75D" w:rsidR="006A4B18" w:rsidRDefault="009C545E" w:rsidP="00852052">
      <w:pPr>
        <w:pStyle w:val="Odstavecseseznamem"/>
        <w:numPr>
          <w:ilvl w:val="2"/>
          <w:numId w:val="4"/>
        </w:numPr>
      </w:pPr>
      <w:r>
        <w:t xml:space="preserve">Povrch pístnice </w:t>
      </w:r>
      <w:proofErr w:type="spellStart"/>
      <w:r>
        <w:t>aktuátoru</w:t>
      </w:r>
      <w:proofErr w:type="spellEnd"/>
      <w:r>
        <w:t xml:space="preserve"> musí být z tepelně upravené legované oceli, strojově broušená a leštěná a s plazmovým nástřikem pro zvýšenou odolnost proti opotřebení a prodloužení životnosti těsnění a ložisek v prostředí s vysokým obsahem nečistot.</w:t>
      </w:r>
    </w:p>
    <w:p w14:paraId="7054BACF" w14:textId="76C516B7" w:rsidR="009C545E" w:rsidRDefault="009C545E" w:rsidP="00852052">
      <w:pPr>
        <w:pStyle w:val="Odstavecseseznamem"/>
        <w:numPr>
          <w:ilvl w:val="2"/>
          <w:numId w:val="4"/>
        </w:numPr>
      </w:pPr>
      <w:r>
        <w:t>Těsnění pístnice zesílené PTFE těsnění, které se skládá z vysokotlakého těsnění a nízkotlakého těsnění se stírátkem.</w:t>
      </w:r>
    </w:p>
    <w:p w14:paraId="230BC238" w14:textId="7FD981D7" w:rsidR="009C545E" w:rsidRDefault="009C545E" w:rsidP="00852052">
      <w:pPr>
        <w:pStyle w:val="Odstavecseseznamem"/>
        <w:numPr>
          <w:ilvl w:val="2"/>
          <w:numId w:val="4"/>
        </w:numPr>
      </w:pPr>
      <w:r>
        <w:t xml:space="preserve">Tření musí být menší než 1% maximální síly </w:t>
      </w:r>
      <w:proofErr w:type="spellStart"/>
      <w:r>
        <w:t>aktuátoru</w:t>
      </w:r>
      <w:proofErr w:type="spellEnd"/>
      <w:r>
        <w:t>.</w:t>
      </w:r>
    </w:p>
    <w:p w14:paraId="5E6E1D01" w14:textId="77718DDB" w:rsidR="009C545E" w:rsidRDefault="00DC14D6" w:rsidP="009C545E">
      <w:pPr>
        <w:pStyle w:val="Odstavecseseznamem"/>
        <w:numPr>
          <w:ilvl w:val="1"/>
          <w:numId w:val="4"/>
        </w:numPr>
      </w:pPr>
      <w:r>
        <w:lastRenderedPageBreak/>
        <w:t xml:space="preserve">Digitální </w:t>
      </w:r>
      <w:proofErr w:type="spellStart"/>
      <w:r>
        <w:t>servoregulátor</w:t>
      </w:r>
      <w:proofErr w:type="spellEnd"/>
      <w:r>
        <w:t xml:space="preserve"> a řídící software</w:t>
      </w:r>
    </w:p>
    <w:p w14:paraId="07A57B09" w14:textId="77777777" w:rsidR="00853284" w:rsidRDefault="00DC14D6" w:rsidP="00853284">
      <w:pPr>
        <w:pStyle w:val="Odstavecseseznamem"/>
        <w:numPr>
          <w:ilvl w:val="2"/>
          <w:numId w:val="4"/>
        </w:numPr>
      </w:pPr>
      <w:r w:rsidRPr="00DC14D6">
        <w:t xml:space="preserve">Digitální </w:t>
      </w:r>
      <w:proofErr w:type="spellStart"/>
      <w:r w:rsidRPr="00DC14D6">
        <w:t>servoregulátor</w:t>
      </w:r>
      <w:proofErr w:type="spellEnd"/>
      <w:r w:rsidRPr="00DC14D6">
        <w:t xml:space="preserve"> musí umožňovat plnou </w:t>
      </w:r>
      <w:proofErr w:type="spellStart"/>
      <w:r w:rsidRPr="00DC14D6">
        <w:t>konfigurovatelnost</w:t>
      </w:r>
      <w:proofErr w:type="spellEnd"/>
      <w:r w:rsidRPr="00DC14D6">
        <w:t xml:space="preserve"> testovacího systému.</w:t>
      </w:r>
    </w:p>
    <w:p w14:paraId="666858BA" w14:textId="77777777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>Řídicí jednotka musí umožňovat, aby uživatel přiřadil libovolný vstup libovolnému řídicímu kanálu, aniž by bylo nutné měnit uspořádání hardwaru řídicí jednotky.</w:t>
      </w:r>
    </w:p>
    <w:p w14:paraId="414C666A" w14:textId="77777777" w:rsidR="00853284" w:rsidRDefault="00853284" w:rsidP="00853284">
      <w:pPr>
        <w:pStyle w:val="Odstavecseseznamem"/>
        <w:numPr>
          <w:ilvl w:val="0"/>
          <w:numId w:val="7"/>
        </w:numPr>
      </w:pPr>
      <w:r>
        <w:t>Ř</w:t>
      </w:r>
      <w:r w:rsidRPr="00DC14D6">
        <w:t xml:space="preserve">ídicí jednotka musí umožňovat, aby všechny výstupní a vstupní kanály mohly být prostřednictvím softwaru rozděleny libovolným způsobem </w:t>
      </w:r>
      <w:r>
        <w:t>dle</w:t>
      </w:r>
      <w:r w:rsidRPr="00DC14D6">
        <w:t xml:space="preserve"> přání uživatele, aniž by bylo nutné měnit uspořádání hardwaru řídicí jednotky.</w:t>
      </w:r>
    </w:p>
    <w:p w14:paraId="2F6C32C8" w14:textId="30C6B9E3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 xml:space="preserve">Řídicí jednotka </w:t>
      </w:r>
      <w:r>
        <w:t>musí umět řídit dvě na sobě nezávislé stanice a mít 8 řídících</w:t>
      </w:r>
      <w:r w:rsidRPr="00DC14D6">
        <w:t xml:space="preserve"> kanál</w:t>
      </w:r>
      <w:r>
        <w:t>ů</w:t>
      </w:r>
      <w:r w:rsidRPr="00DC14D6">
        <w:t xml:space="preserve">, ale může být </w:t>
      </w:r>
      <w:r>
        <w:t xml:space="preserve">v budoucnu </w:t>
      </w:r>
      <w:r w:rsidRPr="00DC14D6">
        <w:t xml:space="preserve">rozšířena až na </w:t>
      </w:r>
      <w:r>
        <w:t>8 na sobě nezávislých stanic.</w:t>
      </w:r>
    </w:p>
    <w:p w14:paraId="072FD7E7" w14:textId="77777777" w:rsidR="00853284" w:rsidRDefault="00853284" w:rsidP="00853284">
      <w:pPr>
        <w:pStyle w:val="Odstavecseseznamem"/>
        <w:numPr>
          <w:ilvl w:val="0"/>
          <w:numId w:val="7"/>
        </w:numPr>
      </w:pPr>
      <w:r>
        <w:t>Vestavěná podpora TEDS v souladu s IEEE 1451.4</w:t>
      </w:r>
    </w:p>
    <w:p w14:paraId="5FADCB5C" w14:textId="77777777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 xml:space="preserve">Komunikace řídicí jednotky s počítačem musí probíhat prostřednictvím </w:t>
      </w:r>
      <w:r>
        <w:t>Ethernet</w:t>
      </w:r>
    </w:p>
    <w:p w14:paraId="6267E99F" w14:textId="0E2C971C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>Řídicí počítač musí být součástí dodávky.</w:t>
      </w:r>
    </w:p>
    <w:p w14:paraId="5409C9B6" w14:textId="77777777" w:rsidR="00853284" w:rsidRDefault="00853284" w:rsidP="00853284">
      <w:pPr>
        <w:pStyle w:val="Odstavecseseznamem"/>
        <w:ind w:left="1641"/>
      </w:pPr>
      <w:r w:rsidRPr="00DC14D6">
        <w:t xml:space="preserve">Minimální konfigurace: Procesor 3,2 GHz, 32 </w:t>
      </w:r>
      <w:proofErr w:type="spellStart"/>
      <w:r w:rsidRPr="00DC14D6">
        <w:t>Gb</w:t>
      </w:r>
      <w:proofErr w:type="spellEnd"/>
      <w:r w:rsidRPr="00DC14D6">
        <w:t xml:space="preserve"> RAM, 2000 GB SSD, 24palcový displej, Windows 10 64 bit</w:t>
      </w:r>
    </w:p>
    <w:p w14:paraId="3F8DF844" w14:textId="7440976E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 xml:space="preserve">Součástí dodávky musí být zdroj nepřerušitelného napájení (UPS) s dvojitou konverzí a výkonem nejméně </w:t>
      </w:r>
      <w:r>
        <w:t>2200</w:t>
      </w:r>
      <w:r w:rsidRPr="00DC14D6">
        <w:t xml:space="preserve"> VA.</w:t>
      </w:r>
    </w:p>
    <w:p w14:paraId="447A22FE" w14:textId="20790BCE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>Dodavatel poskytne kabely pro připojení všech zařízení.</w:t>
      </w:r>
    </w:p>
    <w:p w14:paraId="1C9D3F65" w14:textId="2F86D9D4" w:rsidR="00853284" w:rsidRDefault="00853284" w:rsidP="00853284">
      <w:pPr>
        <w:pStyle w:val="Odstavecseseznamem"/>
        <w:numPr>
          <w:ilvl w:val="0"/>
          <w:numId w:val="7"/>
        </w:numPr>
      </w:pPr>
      <w:r w:rsidRPr="00DC14D6">
        <w:t xml:space="preserve">Řídicí jednotka </w:t>
      </w:r>
      <w:r>
        <w:t>je tzv. „m</w:t>
      </w:r>
      <w:r w:rsidRPr="00DC14D6">
        <w:t>aster</w:t>
      </w:r>
      <w:r>
        <w:t>“</w:t>
      </w:r>
      <w:r w:rsidRPr="00DC14D6">
        <w:t xml:space="preserve"> a </w:t>
      </w:r>
      <w:r>
        <w:t>mimo jiné poskytuje</w:t>
      </w:r>
      <w:r w:rsidRPr="00DC14D6">
        <w:t xml:space="preserve"> </w:t>
      </w:r>
      <w:r>
        <w:t>časování</w:t>
      </w:r>
      <w:r w:rsidRPr="00DC14D6">
        <w:t xml:space="preserve"> pro hardwarovou synchronizaci externího DAQ</w:t>
      </w:r>
      <w:r>
        <w:t xml:space="preserve"> systému</w:t>
      </w:r>
      <w:r w:rsidRPr="00DC14D6">
        <w:t xml:space="preserve">. Toto připojení </w:t>
      </w:r>
      <w:r>
        <w:t>musí</w:t>
      </w:r>
      <w:r w:rsidRPr="00DC14D6">
        <w:t xml:space="preserve"> být </w:t>
      </w:r>
      <w:r>
        <w:t>standart</w:t>
      </w:r>
      <w:r w:rsidRPr="00DC14D6">
        <w:t xml:space="preserve"> a bez hardwarových a softwarových úprav kontroléru a DAQ.</w:t>
      </w:r>
    </w:p>
    <w:p w14:paraId="5795C65A" w14:textId="5EDDAF64" w:rsidR="00853284" w:rsidRDefault="00853284" w:rsidP="00853284">
      <w:pPr>
        <w:pStyle w:val="Odstavecseseznamem"/>
        <w:numPr>
          <w:ilvl w:val="0"/>
          <w:numId w:val="7"/>
        </w:numPr>
      </w:pPr>
      <w:r>
        <w:t xml:space="preserve">Externí kanály DAQ musí být dostupní v software stejným způsobem jako všechny vestavěné kanály (síla, </w:t>
      </w:r>
      <w:proofErr w:type="gramStart"/>
      <w:r>
        <w:t>dráha,</w:t>
      </w:r>
      <w:proofErr w:type="gramEnd"/>
      <w:r>
        <w:t xml:space="preserve"> atd.) se stejnou rychlostí aktualizace.</w:t>
      </w:r>
    </w:p>
    <w:p w14:paraId="102E076A" w14:textId="2433524A" w:rsidR="00853284" w:rsidRDefault="00853284" w:rsidP="00853284">
      <w:pPr>
        <w:pStyle w:val="Odstavecseseznamem"/>
        <w:numPr>
          <w:ilvl w:val="0"/>
          <w:numId w:val="7"/>
        </w:numPr>
      </w:pPr>
      <w:r>
        <w:t>Musí mít m</w:t>
      </w:r>
      <w:r w:rsidRPr="00DC14D6">
        <w:t xml:space="preserve">ožnost budoucího připojení externího DAQ prostřednictvím protokolu </w:t>
      </w:r>
      <w:proofErr w:type="spellStart"/>
      <w:r w:rsidRPr="00DC14D6">
        <w:t>EtherCAT</w:t>
      </w:r>
      <w:proofErr w:type="spellEnd"/>
      <w:r>
        <w:t xml:space="preserve"> bez přídavného hardware.</w:t>
      </w:r>
    </w:p>
    <w:p w14:paraId="2037A124" w14:textId="2A82E964" w:rsidR="00853284" w:rsidRDefault="00853284" w:rsidP="00DC14D6">
      <w:pPr>
        <w:pStyle w:val="Odstavecseseznamem"/>
        <w:numPr>
          <w:ilvl w:val="2"/>
          <w:numId w:val="4"/>
        </w:numPr>
      </w:pPr>
      <w:r w:rsidRPr="00853284">
        <w:t>Generování příkazů a sběr dat</w:t>
      </w:r>
    </w:p>
    <w:p w14:paraId="4D0AC539" w14:textId="204F9231" w:rsidR="00853284" w:rsidRDefault="00853284" w:rsidP="001B722C">
      <w:pPr>
        <w:pStyle w:val="Odstavecseseznamem"/>
        <w:numPr>
          <w:ilvl w:val="0"/>
          <w:numId w:val="7"/>
        </w:numPr>
      </w:pPr>
      <w:r w:rsidRPr="00853284">
        <w:t xml:space="preserve">Řídicí jednotka má generátor funkcí, který je schopen generovat následující typy příkazů: </w:t>
      </w:r>
      <w:proofErr w:type="spellStart"/>
      <w:r w:rsidRPr="00853284">
        <w:t>segments</w:t>
      </w:r>
      <w:proofErr w:type="spellEnd"/>
      <w:r w:rsidRPr="00853284">
        <w:t xml:space="preserve">, </w:t>
      </w:r>
      <w:proofErr w:type="spellStart"/>
      <w:r w:rsidRPr="00853284">
        <w:t>cycles</w:t>
      </w:r>
      <w:proofErr w:type="spellEnd"/>
      <w:r w:rsidRPr="00853284">
        <w:t xml:space="preserve">, </w:t>
      </w:r>
      <w:proofErr w:type="spellStart"/>
      <w:r w:rsidRPr="00853284">
        <w:t>block-cycles</w:t>
      </w:r>
      <w:proofErr w:type="spellEnd"/>
      <w:r w:rsidRPr="00853284">
        <w:t xml:space="preserve">, </w:t>
      </w:r>
      <w:proofErr w:type="spellStart"/>
      <w:r w:rsidRPr="00853284">
        <w:t>dwells</w:t>
      </w:r>
      <w:proofErr w:type="spellEnd"/>
      <w:r w:rsidRPr="00853284">
        <w:t xml:space="preserve">, </w:t>
      </w:r>
      <w:proofErr w:type="spellStart"/>
      <w:r w:rsidRPr="00853284">
        <w:t>profiles</w:t>
      </w:r>
      <w:proofErr w:type="spellEnd"/>
      <w:r w:rsidRPr="00853284">
        <w:t xml:space="preserve">, </w:t>
      </w:r>
      <w:proofErr w:type="spellStart"/>
      <w:r w:rsidRPr="00853284">
        <w:t>sweeps</w:t>
      </w:r>
      <w:proofErr w:type="spellEnd"/>
      <w:r w:rsidRPr="00853284">
        <w:t xml:space="preserve">, </w:t>
      </w:r>
      <w:proofErr w:type="spellStart"/>
      <w:r w:rsidRPr="00853284">
        <w:t>noise</w:t>
      </w:r>
      <w:proofErr w:type="spellEnd"/>
      <w:r w:rsidRPr="00853284">
        <w:t xml:space="preserve"> </w:t>
      </w:r>
      <w:proofErr w:type="spellStart"/>
      <w:r w:rsidRPr="00853284">
        <w:t>with</w:t>
      </w:r>
      <w:proofErr w:type="spellEnd"/>
      <w:r w:rsidRPr="00853284">
        <w:t xml:space="preserve"> </w:t>
      </w:r>
      <w:proofErr w:type="spellStart"/>
      <w:r w:rsidRPr="00853284">
        <w:t>defined</w:t>
      </w:r>
      <w:proofErr w:type="spellEnd"/>
      <w:r w:rsidRPr="00853284">
        <w:t xml:space="preserve"> </w:t>
      </w:r>
      <w:proofErr w:type="spellStart"/>
      <w:r w:rsidRPr="00853284">
        <w:t>shape</w:t>
      </w:r>
      <w:proofErr w:type="spellEnd"/>
      <w:r w:rsidRPr="00853284">
        <w:t xml:space="preserve"> </w:t>
      </w:r>
      <w:proofErr w:type="spellStart"/>
      <w:r w:rsidRPr="00853284">
        <w:t>of</w:t>
      </w:r>
      <w:proofErr w:type="spellEnd"/>
      <w:r w:rsidRPr="00853284">
        <w:t xml:space="preserve"> </w:t>
      </w:r>
      <w:proofErr w:type="spellStart"/>
      <w:r w:rsidRPr="00853284">
        <w:t>spectrum</w:t>
      </w:r>
      <w:proofErr w:type="spellEnd"/>
      <w:r w:rsidRPr="00853284">
        <w:t>.</w:t>
      </w:r>
    </w:p>
    <w:p w14:paraId="7A5B6763" w14:textId="43E1449A" w:rsidR="001B722C" w:rsidRDefault="001B722C" w:rsidP="001B722C">
      <w:pPr>
        <w:pStyle w:val="Odstavecseseznamem"/>
        <w:numPr>
          <w:ilvl w:val="0"/>
          <w:numId w:val="7"/>
        </w:numPr>
      </w:pPr>
      <w:r w:rsidRPr="001B722C">
        <w:t>Řídicí jednotka je schopna získávat a ukládat na příslušný disk počítače tyto typy dat:</w:t>
      </w:r>
      <w:r w:rsidR="00257D72">
        <w:t xml:space="preserve"> </w:t>
      </w:r>
      <w:proofErr w:type="spellStart"/>
      <w:r w:rsidR="00257D72">
        <w:t>continuous</w:t>
      </w:r>
      <w:proofErr w:type="spellEnd"/>
      <w:r w:rsidR="00257D72">
        <w:t xml:space="preserve">, end level, </w:t>
      </w:r>
      <w:proofErr w:type="spellStart"/>
      <w:r w:rsidR="00257D72">
        <w:t>bursts</w:t>
      </w:r>
      <w:proofErr w:type="spellEnd"/>
      <w:r w:rsidR="00257D72">
        <w:t xml:space="preserve">, </w:t>
      </w:r>
      <w:proofErr w:type="spellStart"/>
      <w:r w:rsidR="00257D72">
        <w:t>peak</w:t>
      </w:r>
      <w:proofErr w:type="spellEnd"/>
      <w:r w:rsidR="00257D72">
        <w:t>/</w:t>
      </w:r>
      <w:proofErr w:type="spellStart"/>
      <w:r w:rsidR="00257D72">
        <w:t>valley</w:t>
      </w:r>
      <w:proofErr w:type="spellEnd"/>
      <w:r w:rsidR="00257D72">
        <w:t xml:space="preserve">, </w:t>
      </w:r>
      <w:proofErr w:type="spellStart"/>
      <w:r w:rsidR="00257D72">
        <w:t>shutdown</w:t>
      </w:r>
      <w:proofErr w:type="spellEnd"/>
      <w:r w:rsidR="00257D72">
        <w:t xml:space="preserve"> data</w:t>
      </w:r>
    </w:p>
    <w:p w14:paraId="1C99E874" w14:textId="24EDC96F" w:rsidR="00257D72" w:rsidRDefault="00257D72" w:rsidP="001B722C">
      <w:pPr>
        <w:pStyle w:val="Odstavecseseznamem"/>
        <w:numPr>
          <w:ilvl w:val="0"/>
          <w:numId w:val="7"/>
        </w:numPr>
      </w:pPr>
      <w:r>
        <w:t>Řídicí jednotka je schopna monitorovat zkušební signály a vydávat signály událostí, pokud jsou splněny podmínky zadané uživatelem. Mezi takové události patří mezní úrovně dat, úrovně chyb zpětné vazby, časové limity, digitální vstupy.</w:t>
      </w:r>
    </w:p>
    <w:p w14:paraId="2E8B06C0" w14:textId="5D5259C5" w:rsidR="00257D72" w:rsidRDefault="00257D72" w:rsidP="001B722C">
      <w:pPr>
        <w:pStyle w:val="Odstavecseseznamem"/>
        <w:numPr>
          <w:ilvl w:val="0"/>
          <w:numId w:val="7"/>
        </w:numPr>
      </w:pPr>
      <w:r>
        <w:t xml:space="preserve">Řídicí jednotka musí být schopna upgradu, který přidá možnost vysílání signálů do externích řídicích jednotek a logických zařízení, včetně digitálních výstupů, které lze nastavit na </w:t>
      </w:r>
      <w:proofErr w:type="spellStart"/>
      <w:r>
        <w:t>low</w:t>
      </w:r>
      <w:proofErr w:type="spellEnd"/>
      <w:r>
        <w:t xml:space="preserve">, </w:t>
      </w:r>
      <w:proofErr w:type="spellStart"/>
      <w:r>
        <w:t>high</w:t>
      </w:r>
      <w:proofErr w:type="spellEnd"/>
      <w:r>
        <w:t xml:space="preserve">, </w:t>
      </w:r>
      <w:proofErr w:type="spellStart"/>
      <w:r>
        <w:t>toggled</w:t>
      </w:r>
      <w:proofErr w:type="spellEnd"/>
      <w:r>
        <w:t xml:space="preserve"> nebo </w:t>
      </w:r>
      <w:proofErr w:type="spellStart"/>
      <w:r>
        <w:t>pulsed</w:t>
      </w:r>
      <w:proofErr w:type="spellEnd"/>
      <w:r>
        <w:t>.</w:t>
      </w:r>
    </w:p>
    <w:p w14:paraId="3D95B8D5" w14:textId="44A73CB8" w:rsidR="00257D72" w:rsidRDefault="00257D72" w:rsidP="001B722C">
      <w:pPr>
        <w:pStyle w:val="Odstavecseseznamem"/>
        <w:numPr>
          <w:ilvl w:val="0"/>
          <w:numId w:val="7"/>
        </w:numPr>
      </w:pPr>
      <w:r>
        <w:t>Řídicí jednotka poskytuje kromě výše uvedených měřidel a rozsahů také různé procesy zobrazování údajů.</w:t>
      </w:r>
    </w:p>
    <w:p w14:paraId="706C38B3" w14:textId="39AD111B" w:rsidR="00853284" w:rsidRDefault="00257D72" w:rsidP="00DC14D6">
      <w:pPr>
        <w:pStyle w:val="Odstavecseseznamem"/>
        <w:numPr>
          <w:ilvl w:val="2"/>
          <w:numId w:val="4"/>
        </w:numPr>
      </w:pPr>
      <w:r>
        <w:t>Řídící režimy</w:t>
      </w:r>
    </w:p>
    <w:p w14:paraId="6BDEDAC2" w14:textId="33F8E564" w:rsidR="00257D72" w:rsidRDefault="00257D72" w:rsidP="00257D72">
      <w:pPr>
        <w:pStyle w:val="Odstavecseseznamem"/>
        <w:numPr>
          <w:ilvl w:val="0"/>
          <w:numId w:val="7"/>
        </w:numPr>
      </w:pPr>
      <w:r>
        <w:t xml:space="preserve">Regulátor musí podporovat proporcionální, integrální, derivační a </w:t>
      </w:r>
      <w:proofErr w:type="spellStart"/>
      <w:r>
        <w:t>Feed</w:t>
      </w:r>
      <w:proofErr w:type="spellEnd"/>
      <w:r>
        <w:t>-</w:t>
      </w:r>
      <w:proofErr w:type="gramStart"/>
      <w:r>
        <w:t>forward  (</w:t>
      </w:r>
      <w:proofErr w:type="gramEnd"/>
      <w:r>
        <w:t>PIDF) řízení, stabilizační vstup a limit integrátoru.</w:t>
      </w:r>
    </w:p>
    <w:p w14:paraId="7C2F5F4E" w14:textId="1CB454BA" w:rsidR="00257D72" w:rsidRDefault="00257D72" w:rsidP="00257D72">
      <w:pPr>
        <w:pStyle w:val="Odstavecseseznamem"/>
        <w:numPr>
          <w:ilvl w:val="0"/>
          <w:numId w:val="7"/>
        </w:numPr>
      </w:pPr>
      <w:r>
        <w:t>Řídicí jednotka musí podporovat režim instalace akčního členu, kdy je pohyb akčního členu omezen zpětnou vazbou síly akčního členu, aby se zabránilo poškození vzorku během instalace.</w:t>
      </w:r>
    </w:p>
    <w:p w14:paraId="308532AB" w14:textId="32F6884F" w:rsidR="00257D72" w:rsidRDefault="00257D72" w:rsidP="00DC14D6">
      <w:pPr>
        <w:pStyle w:val="Odstavecseseznamem"/>
        <w:numPr>
          <w:ilvl w:val="2"/>
          <w:numId w:val="4"/>
        </w:numPr>
      </w:pPr>
      <w:r>
        <w:t>Hardware řídicí jednotky:</w:t>
      </w:r>
    </w:p>
    <w:p w14:paraId="361696B2" w14:textId="48B4C754" w:rsidR="00257D72" w:rsidRDefault="00257D72" w:rsidP="00257D72">
      <w:pPr>
        <w:pStyle w:val="Odstavecseseznamem"/>
        <w:numPr>
          <w:ilvl w:val="0"/>
          <w:numId w:val="7"/>
        </w:numPr>
      </w:pPr>
      <w:r>
        <w:t xml:space="preserve">Jeden modul regulátoru je schopen podporovat dva provozní režimy, kdy jeden režim zahrnuje provoz </w:t>
      </w:r>
      <w:proofErr w:type="spellStart"/>
      <w:r>
        <w:t>aktuátoru</w:t>
      </w:r>
      <w:proofErr w:type="spellEnd"/>
      <w:r>
        <w:t xml:space="preserve"> s dvoustupňovým </w:t>
      </w:r>
      <w:proofErr w:type="spellStart"/>
      <w:r>
        <w:t>servoventilem</w:t>
      </w:r>
      <w:proofErr w:type="spellEnd"/>
      <w:r>
        <w:t xml:space="preserve"> a kondicionování </w:t>
      </w:r>
      <w:r>
        <w:lastRenderedPageBreak/>
        <w:t xml:space="preserve">střídavého nebo stejnosměrného převodníku a druhý režim zahrnuje provoz </w:t>
      </w:r>
      <w:proofErr w:type="spellStart"/>
      <w:r>
        <w:t>aktuátoru</w:t>
      </w:r>
      <w:proofErr w:type="spellEnd"/>
      <w:r>
        <w:t xml:space="preserve"> s třístupňovým </w:t>
      </w:r>
      <w:proofErr w:type="spellStart"/>
      <w:r>
        <w:t>servoventilem</w:t>
      </w:r>
      <w:proofErr w:type="spellEnd"/>
      <w:r>
        <w:t>. Uživatel si může zvolit požadovaný provozní režim tohoto modulu a také přecházet z jednoho režimu do druhého prostřednictvím software.</w:t>
      </w:r>
    </w:p>
    <w:p w14:paraId="461DA428" w14:textId="54749450" w:rsidR="00C74A68" w:rsidRDefault="00C74A68" w:rsidP="00257D72">
      <w:pPr>
        <w:pStyle w:val="Odstavecseseznamem"/>
        <w:numPr>
          <w:ilvl w:val="0"/>
          <w:numId w:val="7"/>
        </w:numPr>
      </w:pPr>
      <w:r>
        <w:t>Další řídicí modul je schopen podmínkovat dva snímače. Snímače mohou být AC nebo DC, nemusí být stejného typu.</w:t>
      </w:r>
    </w:p>
    <w:p w14:paraId="6F04CA41" w14:textId="1E947923" w:rsidR="00C74A68" w:rsidRDefault="00C74A68" w:rsidP="00257D72">
      <w:pPr>
        <w:pStyle w:val="Odstavecseseznamem"/>
        <w:numPr>
          <w:ilvl w:val="0"/>
          <w:numId w:val="7"/>
        </w:numPr>
      </w:pPr>
      <w:r>
        <w:t>Řídicí jednotka musí být schopna komunikovat a ovládat jednu nezávislou zkušební stanici.</w:t>
      </w:r>
    </w:p>
    <w:p w14:paraId="0179F39A" w14:textId="51CD2E05" w:rsidR="00C74A68" w:rsidRDefault="00C74A68" w:rsidP="00257D72">
      <w:pPr>
        <w:pStyle w:val="Odstavecseseznamem"/>
        <w:numPr>
          <w:ilvl w:val="0"/>
          <w:numId w:val="7"/>
        </w:numPr>
      </w:pPr>
      <w:r>
        <w:t>Ruční ovladač řídicí jednotky zajišťuje dálkové ovládání, které umožňuje pohodlnou instalaci a výměnu zkušebních vzorků ve zkušební stanici.</w:t>
      </w:r>
    </w:p>
    <w:p w14:paraId="7E46F6AD" w14:textId="23C5E26E" w:rsidR="00C74A68" w:rsidRDefault="00C74A68" w:rsidP="00257D72">
      <w:pPr>
        <w:pStyle w:val="Odstavecseseznamem"/>
        <w:numPr>
          <w:ilvl w:val="0"/>
          <w:numId w:val="7"/>
        </w:numPr>
      </w:pPr>
      <w:r>
        <w:t>Ruční ovladač má následující vlastnosti a funkce:</w:t>
      </w:r>
    </w:p>
    <w:p w14:paraId="694AA889" w14:textId="1384B738" w:rsidR="00C74A68" w:rsidRDefault="00C74A68" w:rsidP="00C74A68">
      <w:pPr>
        <w:pStyle w:val="Odstavecseseznamem"/>
        <w:numPr>
          <w:ilvl w:val="1"/>
          <w:numId w:val="7"/>
        </w:numPr>
      </w:pPr>
      <w:proofErr w:type="spellStart"/>
      <w:r>
        <w:t>Exclusive</w:t>
      </w:r>
      <w:proofErr w:type="spellEnd"/>
      <w:r>
        <w:t xml:space="preserve"> </w:t>
      </w:r>
      <w:proofErr w:type="spellStart"/>
      <w:r>
        <w:t>control</w:t>
      </w:r>
      <w:proofErr w:type="spellEnd"/>
    </w:p>
    <w:p w14:paraId="69D93C1B" w14:textId="0F1C476A" w:rsidR="00C74A68" w:rsidRDefault="00C74A68" w:rsidP="00C74A68">
      <w:pPr>
        <w:pStyle w:val="Odstavecseseznamem"/>
        <w:numPr>
          <w:ilvl w:val="1"/>
          <w:numId w:val="7"/>
        </w:numPr>
      </w:pPr>
      <w:r>
        <w:t xml:space="preserve">Ovládací kolečko citlivé na rychlost pro ovládání pohybu </w:t>
      </w:r>
      <w:proofErr w:type="spellStart"/>
      <w:r>
        <w:t>aktuátoru</w:t>
      </w:r>
      <w:proofErr w:type="spellEnd"/>
    </w:p>
    <w:p w14:paraId="69293707" w14:textId="67A1C893" w:rsidR="00C74A68" w:rsidRDefault="00C74A68" w:rsidP="00C74A68">
      <w:pPr>
        <w:pStyle w:val="Odstavecseseznamem"/>
        <w:numPr>
          <w:ilvl w:val="1"/>
          <w:numId w:val="7"/>
        </w:numPr>
      </w:pPr>
      <w:r>
        <w:t>Víceřádkový textový displej pro snadné zobrazení systémových informací</w:t>
      </w:r>
    </w:p>
    <w:p w14:paraId="2BA7B7C2" w14:textId="53163CD4" w:rsidR="00C74A68" w:rsidRDefault="00C74A68" w:rsidP="00C74A68">
      <w:pPr>
        <w:pStyle w:val="Odstavecseseznamem"/>
        <w:numPr>
          <w:ilvl w:val="1"/>
          <w:numId w:val="7"/>
        </w:numPr>
      </w:pPr>
      <w:r>
        <w:t>Účelové stránky displeje pro ruční příkazy, automatický posun a ovládání hydrauliky</w:t>
      </w:r>
    </w:p>
    <w:p w14:paraId="54DFEA0F" w14:textId="49BC8A37" w:rsidR="00C74A68" w:rsidRDefault="00C74A68" w:rsidP="00C74A68">
      <w:pPr>
        <w:pStyle w:val="Odstavecseseznamem"/>
        <w:numPr>
          <w:ilvl w:val="1"/>
          <w:numId w:val="7"/>
        </w:numPr>
      </w:pPr>
      <w:r>
        <w:t>Účelová tlačítka Run/Stop/Hold (Spustit/Zastavit/Podržet)</w:t>
      </w:r>
    </w:p>
    <w:p w14:paraId="200D4042" w14:textId="730633BC" w:rsidR="00C74A68" w:rsidRDefault="00C74A68" w:rsidP="00C74A68">
      <w:pPr>
        <w:pStyle w:val="Odstavecseseznamem"/>
        <w:numPr>
          <w:ilvl w:val="1"/>
          <w:numId w:val="7"/>
        </w:numPr>
      </w:pPr>
      <w:r>
        <w:t>Účelové tlačítko ruční příkaz a LED diodu</w:t>
      </w:r>
    </w:p>
    <w:p w14:paraId="06D15F49" w14:textId="7654073B" w:rsidR="00C74A68" w:rsidRDefault="00C74A68" w:rsidP="00C74A68">
      <w:pPr>
        <w:pStyle w:val="Odstavecseseznamem"/>
        <w:numPr>
          <w:ilvl w:val="1"/>
          <w:numId w:val="7"/>
        </w:numPr>
      </w:pPr>
      <w:r>
        <w:t>Dočasné rušení a resetování blokování</w:t>
      </w:r>
    </w:p>
    <w:p w14:paraId="57A1D5BA" w14:textId="04237D88" w:rsidR="00C74A68" w:rsidRDefault="00F57DC2" w:rsidP="00C74A68">
      <w:pPr>
        <w:pStyle w:val="Odstavecseseznamem"/>
        <w:numPr>
          <w:ilvl w:val="1"/>
          <w:numId w:val="7"/>
        </w:numPr>
      </w:pPr>
      <w:r>
        <w:t>Zapnutí a vypnutí hydraulického čerpadla a hydraulického rozdělovače</w:t>
      </w:r>
    </w:p>
    <w:p w14:paraId="1426263A" w14:textId="5159660D" w:rsidR="00F57DC2" w:rsidRDefault="00010B14" w:rsidP="00C74A68">
      <w:pPr>
        <w:pStyle w:val="Odstavecseseznamem"/>
        <w:numPr>
          <w:ilvl w:val="1"/>
          <w:numId w:val="7"/>
        </w:numPr>
      </w:pPr>
      <w:r>
        <w:t>Snadné zobrazení více signálů pro jeden nebo více řídících kanálů</w:t>
      </w:r>
    </w:p>
    <w:p w14:paraId="1BBF72AF" w14:textId="0265E3A0" w:rsidR="00010B14" w:rsidRDefault="00010B14" w:rsidP="00C74A68">
      <w:pPr>
        <w:pStyle w:val="Odstavecseseznamem"/>
        <w:numPr>
          <w:ilvl w:val="1"/>
          <w:numId w:val="7"/>
        </w:numPr>
      </w:pPr>
      <w:r>
        <w:t xml:space="preserve">Pohodlné přesouvání </w:t>
      </w:r>
      <w:proofErr w:type="spellStart"/>
      <w:r>
        <w:t>aktuátorů</w:t>
      </w:r>
      <w:proofErr w:type="spellEnd"/>
      <w:r>
        <w:t xml:space="preserve"> pro instalaci a výměnu zkušebních vzorků.</w:t>
      </w:r>
    </w:p>
    <w:p w14:paraId="47AD1063" w14:textId="145D3DEC" w:rsidR="00010B14" w:rsidRDefault="00010B14" w:rsidP="00525581">
      <w:pPr>
        <w:pStyle w:val="Odstavecseseznamem"/>
        <w:numPr>
          <w:ilvl w:val="1"/>
          <w:numId w:val="7"/>
        </w:numPr>
      </w:pPr>
      <w:r>
        <w:t>Automatické nulování / odsazení vybraných signálů snímačů</w:t>
      </w:r>
    </w:p>
    <w:p w14:paraId="1876FF1A" w14:textId="01F53592" w:rsidR="00257D72" w:rsidRDefault="00010B14" w:rsidP="00DC14D6">
      <w:pPr>
        <w:pStyle w:val="Odstavecseseznamem"/>
        <w:numPr>
          <w:ilvl w:val="2"/>
          <w:numId w:val="4"/>
        </w:numPr>
      </w:pPr>
      <w:r>
        <w:t>Řídicí a aplikační software:</w:t>
      </w:r>
    </w:p>
    <w:p w14:paraId="1F7C65E9" w14:textId="751F094B" w:rsidR="00010B14" w:rsidRDefault="00010B14" w:rsidP="00010B14">
      <w:pPr>
        <w:pStyle w:val="Odstavecseseznamem"/>
        <w:numPr>
          <w:ilvl w:val="0"/>
          <w:numId w:val="7"/>
        </w:numPr>
      </w:pPr>
      <w:r>
        <w:t xml:space="preserve">Z hlediska </w:t>
      </w:r>
      <w:proofErr w:type="spellStart"/>
      <w:r>
        <w:t>celosvětlové</w:t>
      </w:r>
      <w:proofErr w:type="spellEnd"/>
      <w:r>
        <w:t xml:space="preserve"> spolupráce s dalšími laboratořemi testující v našem průmyslu požadujeme, aby byl celý zkušební systém postavený na MTS </w:t>
      </w:r>
      <w:proofErr w:type="spellStart"/>
      <w:r>
        <w:t>AeroPro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Software, tzn. řídící jednotka a ostatní komponenty zkušebního systému musí tento software plně podporovat</w:t>
      </w:r>
    </w:p>
    <w:p w14:paraId="60F0A084" w14:textId="29A78D97" w:rsidR="00010B14" w:rsidRDefault="00010B14" w:rsidP="00010B14">
      <w:pPr>
        <w:pStyle w:val="Odstavecseseznamem"/>
        <w:numPr>
          <w:ilvl w:val="0"/>
          <w:numId w:val="7"/>
        </w:numPr>
      </w:pPr>
      <w:r>
        <w:t>Požadujeme moduly:</w:t>
      </w:r>
    </w:p>
    <w:p w14:paraId="52E506D5" w14:textId="417D1609" w:rsidR="00010B14" w:rsidRDefault="00010B14" w:rsidP="00010B14">
      <w:pPr>
        <w:pStyle w:val="Odstavecseseznamem"/>
        <w:numPr>
          <w:ilvl w:val="1"/>
          <w:numId w:val="7"/>
        </w:numPr>
      </w:pPr>
      <w:r w:rsidRPr="00010B14">
        <w:t xml:space="preserve">MTS Aero Pro Data Display </w:t>
      </w:r>
      <w:proofErr w:type="spellStart"/>
      <w:r w:rsidRPr="00010B14">
        <w:t>Application</w:t>
      </w:r>
      <w:proofErr w:type="spellEnd"/>
      <w:r w:rsidRPr="00010B14">
        <w:t xml:space="preserve"> Software</w:t>
      </w:r>
    </w:p>
    <w:p w14:paraId="3A2B863D" w14:textId="5B342C55" w:rsidR="00010B14" w:rsidRDefault="00010B14" w:rsidP="00010B14">
      <w:pPr>
        <w:pStyle w:val="Odstavecseseznamem"/>
        <w:numPr>
          <w:ilvl w:val="1"/>
          <w:numId w:val="7"/>
        </w:numPr>
      </w:pPr>
      <w:r w:rsidRPr="00010B14">
        <w:t xml:space="preserve">MTS </w:t>
      </w:r>
      <w:proofErr w:type="spellStart"/>
      <w:r w:rsidRPr="00010B14">
        <w:t>AeroPro</w:t>
      </w:r>
      <w:proofErr w:type="spellEnd"/>
      <w:r w:rsidRPr="00010B14">
        <w:t xml:space="preserve"> </w:t>
      </w:r>
      <w:proofErr w:type="spellStart"/>
      <w:r w:rsidRPr="00010B14">
        <w:t>EtherCAT</w:t>
      </w:r>
      <w:proofErr w:type="spellEnd"/>
      <w:r w:rsidRPr="00010B14">
        <w:t xml:space="preserve"> </w:t>
      </w:r>
      <w:proofErr w:type="spellStart"/>
      <w:r w:rsidRPr="00010B14">
        <w:t>inputs</w:t>
      </w:r>
      <w:proofErr w:type="spellEnd"/>
      <w:r w:rsidRPr="00010B14">
        <w:t xml:space="preserve"> to PC </w:t>
      </w:r>
      <w:proofErr w:type="spellStart"/>
      <w:r w:rsidRPr="00010B14">
        <w:t>Option</w:t>
      </w:r>
      <w:proofErr w:type="spellEnd"/>
    </w:p>
    <w:p w14:paraId="356C6008" w14:textId="7FEDC09D" w:rsidR="00010B14" w:rsidRDefault="00010B14" w:rsidP="00010B14">
      <w:pPr>
        <w:pStyle w:val="Odstavecseseznamem"/>
        <w:numPr>
          <w:ilvl w:val="1"/>
          <w:numId w:val="7"/>
        </w:numPr>
      </w:pPr>
      <w:r w:rsidRPr="00010B14">
        <w:t xml:space="preserve">MTS </w:t>
      </w:r>
      <w:proofErr w:type="spellStart"/>
      <w:r w:rsidRPr="00010B14">
        <w:t>AeroPro</w:t>
      </w:r>
      <w:proofErr w:type="spellEnd"/>
      <w:r w:rsidRPr="00010B14">
        <w:t xml:space="preserve"> </w:t>
      </w:r>
      <w:proofErr w:type="spellStart"/>
      <w:r w:rsidRPr="00010B14">
        <w:t>Calculations</w:t>
      </w:r>
      <w:proofErr w:type="spellEnd"/>
      <w:r w:rsidRPr="00010B14">
        <w:t xml:space="preserve"> in </w:t>
      </w:r>
      <w:proofErr w:type="spellStart"/>
      <w:r w:rsidRPr="00010B14">
        <w:t>the</w:t>
      </w:r>
      <w:proofErr w:type="spellEnd"/>
      <w:r w:rsidRPr="00010B14">
        <w:t xml:space="preserve"> </w:t>
      </w:r>
      <w:proofErr w:type="spellStart"/>
      <w:r w:rsidRPr="00010B14">
        <w:t>Loop</w:t>
      </w:r>
      <w:proofErr w:type="spellEnd"/>
      <w:r w:rsidRPr="00010B14">
        <w:t xml:space="preserve"> </w:t>
      </w:r>
      <w:proofErr w:type="spellStart"/>
      <w:r w:rsidRPr="00010B14">
        <w:t>Option</w:t>
      </w:r>
      <w:proofErr w:type="spellEnd"/>
    </w:p>
    <w:p w14:paraId="5585D32C" w14:textId="5017BFBC" w:rsidR="00010B14" w:rsidRDefault="00010B14" w:rsidP="00010B14">
      <w:pPr>
        <w:pStyle w:val="Odstavecseseznamem"/>
        <w:numPr>
          <w:ilvl w:val="0"/>
          <w:numId w:val="7"/>
        </w:numPr>
      </w:pPr>
      <w:r>
        <w:t>Hlavní uživatelské rozhraní systému musí být prostřednictvím osobního počítače a musí využívat okenní uživatelské rozhraní ovládané myší. To je požadavek pro plně automatizované zkoušení a pro minimalizaci možnosti chyby obsluhy.</w:t>
      </w:r>
    </w:p>
    <w:p w14:paraId="1D77C488" w14:textId="01AD0A7C" w:rsidR="00010B14" w:rsidRDefault="00010B14" w:rsidP="00010B14">
      <w:pPr>
        <w:pStyle w:val="Odstavecseseznamem"/>
        <w:numPr>
          <w:ilvl w:val="0"/>
          <w:numId w:val="7"/>
        </w:numPr>
      </w:pPr>
      <w:r>
        <w:t>Software systému musí běžet pod operačním systémem Windows.</w:t>
      </w:r>
    </w:p>
    <w:p w14:paraId="19BD8738" w14:textId="21EC7055" w:rsidR="00010B14" w:rsidRDefault="00010B14" w:rsidP="00010B14">
      <w:pPr>
        <w:pStyle w:val="Odstavecseseznamem"/>
        <w:numPr>
          <w:ilvl w:val="0"/>
          <w:numId w:val="7"/>
        </w:numPr>
      </w:pPr>
      <w:r>
        <w:t>Systém musí být vybaven softwarovými nástroji, které umožňují zobrazit na obrazovce počítače data z digitálního osciloskopického spektrálního analyzátoru současně se spuštěnou zkušební aplikací.</w:t>
      </w:r>
    </w:p>
    <w:p w14:paraId="5B7646C6" w14:textId="1BB1349E" w:rsidR="00010B14" w:rsidRDefault="00010B14" w:rsidP="00010B14">
      <w:pPr>
        <w:pStyle w:val="Odstavecseseznamem"/>
        <w:numPr>
          <w:ilvl w:val="0"/>
          <w:numId w:val="7"/>
        </w:numPr>
      </w:pPr>
      <w:r>
        <w:t>Řídicí software musí umožňovat uživatelem definované akce detektoru, jako je signalizace, vypnutí hydrauliky nebo zablokování systému při dosažení určité úrovně signálu, která aktivuje detektor.</w:t>
      </w:r>
    </w:p>
    <w:p w14:paraId="7390D7BB" w14:textId="5931FE5D" w:rsidR="00014755" w:rsidRDefault="00014755" w:rsidP="00010B14">
      <w:pPr>
        <w:pStyle w:val="Odstavecseseznamem"/>
        <w:numPr>
          <w:ilvl w:val="0"/>
          <w:numId w:val="7"/>
        </w:numPr>
      </w:pPr>
      <w:r>
        <w:t>Řídicí software musí umožňovat shromažďování dat ze snímačů systému a jejich ukládání na disk během každé zkoušky.</w:t>
      </w:r>
    </w:p>
    <w:p w14:paraId="53302D65" w14:textId="386B0DD7" w:rsidR="00014755" w:rsidRDefault="00014755" w:rsidP="00010B14">
      <w:pPr>
        <w:pStyle w:val="Odstavecseseznamem"/>
        <w:numPr>
          <w:ilvl w:val="0"/>
          <w:numId w:val="7"/>
        </w:numPr>
      </w:pPr>
      <w:r>
        <w:t>Řídicí software musí obsahovat možnosti analogového čtení, aby bylo možné jakýkoli signál směrovat do D/A převodníku a sledovat jej pomocí analogového osciloskopu nebo externího čtecího zařízení.</w:t>
      </w:r>
    </w:p>
    <w:p w14:paraId="5042B2D8" w14:textId="5C544283" w:rsidR="00014755" w:rsidRDefault="00014755" w:rsidP="00010B14">
      <w:pPr>
        <w:pStyle w:val="Odstavecseseznamem"/>
        <w:numPr>
          <w:ilvl w:val="0"/>
          <w:numId w:val="7"/>
        </w:numPr>
      </w:pPr>
      <w:r>
        <w:lastRenderedPageBreak/>
        <w:t>Řídicí software musí rovněž obsahovat soubor záznamu o stavu s časovým a datovým razítkem. Tento protokol musí zaznamenávat následující údaje:</w:t>
      </w:r>
    </w:p>
    <w:p w14:paraId="751B121B" w14:textId="5712566C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 xml:space="preserve">Všechny </w:t>
      </w:r>
      <w:r>
        <w:t xml:space="preserve">systémové </w:t>
      </w:r>
      <w:r w:rsidRPr="00525581">
        <w:t xml:space="preserve">chybové zprávy </w:t>
      </w:r>
    </w:p>
    <w:p w14:paraId="57DAB2C9" w14:textId="51F9B282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>Všechny změny konfigurací systémových limitů</w:t>
      </w:r>
    </w:p>
    <w:p w14:paraId="48EDFDCD" w14:textId="6DF00221" w:rsidR="00525581" w:rsidRDefault="00525581" w:rsidP="00525581">
      <w:pPr>
        <w:pStyle w:val="Odstavecseseznamem"/>
        <w:numPr>
          <w:ilvl w:val="1"/>
          <w:numId w:val="7"/>
        </w:numPr>
      </w:pPr>
      <w:r>
        <w:t>Z</w:t>
      </w:r>
      <w:r w:rsidRPr="00525581">
        <w:t>měny kalibrace</w:t>
      </w:r>
    </w:p>
    <w:p w14:paraId="1B17897C" w14:textId="38BA74CF" w:rsidR="00525581" w:rsidRDefault="00525581" w:rsidP="00525581">
      <w:pPr>
        <w:pStyle w:val="Odstavecseseznamem"/>
        <w:numPr>
          <w:ilvl w:val="1"/>
          <w:numId w:val="7"/>
        </w:numPr>
      </w:pPr>
      <w:r>
        <w:t>Nulování a offset</w:t>
      </w:r>
    </w:p>
    <w:p w14:paraId="3CC7F54B" w14:textId="644B7B1A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>Provoz HSM</w:t>
      </w:r>
    </w:p>
    <w:p w14:paraId="2E87CAEE" w14:textId="5D3D3FAF" w:rsidR="00525581" w:rsidRDefault="00525581" w:rsidP="00525581">
      <w:pPr>
        <w:pStyle w:val="Odstavecseseznamem"/>
        <w:numPr>
          <w:ilvl w:val="1"/>
          <w:numId w:val="7"/>
        </w:numPr>
      </w:pPr>
      <w:r>
        <w:t>Stav systému</w:t>
      </w:r>
      <w:r w:rsidRPr="00525581">
        <w:t xml:space="preserve"> (spuštěno/podrženo/zastaveno/atd.)</w:t>
      </w:r>
    </w:p>
    <w:p w14:paraId="35E1CDD7" w14:textId="7ACE87EC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>Dokončení koncové úrovně</w:t>
      </w:r>
    </w:p>
    <w:p w14:paraId="46BA2413" w14:textId="4B43584D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>Každé spuštění a zastavení sběru dat</w:t>
      </w:r>
    </w:p>
    <w:p w14:paraId="0AD6DDA0" w14:textId="3EA46E3F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>Vypnutí testu</w:t>
      </w:r>
    </w:p>
    <w:p w14:paraId="69655C08" w14:textId="331393BE" w:rsidR="00525581" w:rsidRDefault="00525581" w:rsidP="00525581">
      <w:pPr>
        <w:pStyle w:val="Odstavecseseznamem"/>
        <w:numPr>
          <w:ilvl w:val="1"/>
          <w:numId w:val="7"/>
        </w:numPr>
      </w:pPr>
      <w:r>
        <w:t>C</w:t>
      </w:r>
      <w:r w:rsidRPr="00525581">
        <w:t>hybová hlášení softwaru a/nebo operačního systému</w:t>
      </w:r>
    </w:p>
    <w:p w14:paraId="53E3A03E" w14:textId="0C097445" w:rsidR="00525581" w:rsidRDefault="00525581" w:rsidP="00525581">
      <w:pPr>
        <w:pStyle w:val="Odstavecseseznamem"/>
        <w:numPr>
          <w:ilvl w:val="1"/>
          <w:numId w:val="7"/>
        </w:numPr>
      </w:pPr>
      <w:r w:rsidRPr="00525581">
        <w:t>Všechna překročení systémových limitů</w:t>
      </w:r>
    </w:p>
    <w:p w14:paraId="57DE5E3C" w14:textId="57B442E8" w:rsidR="00525581" w:rsidRDefault="00525581" w:rsidP="00525581">
      <w:pPr>
        <w:pStyle w:val="Odstavecseseznamem"/>
        <w:numPr>
          <w:ilvl w:val="0"/>
          <w:numId w:val="7"/>
        </w:numPr>
      </w:pPr>
      <w:r w:rsidRPr="00525581">
        <w:t>Systém musí v rámci architektury obrazovky poskytovat společnou oblast určenou pro zprávy. Tato hlášení musí sdělovat informace, varování, pokyny nebo rady.</w:t>
      </w:r>
    </w:p>
    <w:p w14:paraId="3CA36878" w14:textId="3A429AFF" w:rsidR="00525581" w:rsidRDefault="00525581" w:rsidP="00525581">
      <w:pPr>
        <w:pStyle w:val="Odstavecseseznamem"/>
        <w:numPr>
          <w:ilvl w:val="0"/>
          <w:numId w:val="7"/>
        </w:numPr>
      </w:pPr>
      <w:r w:rsidRPr="00525581">
        <w:t>Software dodavatele musí umožňovat import a export parametrů konfigurace zkoušky. Záměrem tohoto požadavku je umožnit, aby většina konfigurace zkoušky byla vytvořena off-line a poté načtena pro vytvoření zkoušky.</w:t>
      </w:r>
    </w:p>
    <w:p w14:paraId="608779CF" w14:textId="77608EB1" w:rsidR="00525581" w:rsidRDefault="00525581" w:rsidP="00525581">
      <w:pPr>
        <w:pStyle w:val="Odstavecseseznamem"/>
        <w:numPr>
          <w:ilvl w:val="0"/>
          <w:numId w:val="7"/>
        </w:numPr>
      </w:pPr>
      <w:r w:rsidRPr="00525581">
        <w:t>Software dodavatele by měl obsluze umožnit následující kroky:</w:t>
      </w:r>
    </w:p>
    <w:p w14:paraId="4AEB9F49" w14:textId="62D96903" w:rsidR="00525581" w:rsidRDefault="00525581" w:rsidP="00525581">
      <w:pPr>
        <w:pStyle w:val="Odstavecseseznamem"/>
        <w:numPr>
          <w:ilvl w:val="1"/>
          <w:numId w:val="7"/>
        </w:numPr>
      </w:pPr>
      <w:r>
        <w:t>V</w:t>
      </w:r>
      <w:r w:rsidRPr="00525581">
        <w:t>ytvářet a definovat nastavení testu</w:t>
      </w:r>
    </w:p>
    <w:p w14:paraId="613D29D6" w14:textId="4E93A62A" w:rsidR="00525581" w:rsidRDefault="00525581" w:rsidP="00525581">
      <w:pPr>
        <w:pStyle w:val="Odstavecseseznamem"/>
        <w:numPr>
          <w:ilvl w:val="1"/>
          <w:numId w:val="7"/>
        </w:numPr>
      </w:pPr>
      <w:r>
        <w:t>D</w:t>
      </w:r>
      <w:r w:rsidRPr="00525581">
        <w:t>efinovat sekvence statických a únavových zkoušek</w:t>
      </w:r>
    </w:p>
    <w:p w14:paraId="54E4A46D" w14:textId="602B471C" w:rsidR="00525581" w:rsidRDefault="00525581" w:rsidP="00525581">
      <w:pPr>
        <w:pStyle w:val="Odstavecseseznamem"/>
        <w:numPr>
          <w:ilvl w:val="1"/>
          <w:numId w:val="7"/>
        </w:numPr>
      </w:pPr>
      <w:r>
        <w:t>Vytvořit limity zkoušek a akce událostí</w:t>
      </w:r>
    </w:p>
    <w:p w14:paraId="5FCCF604" w14:textId="3996D54F" w:rsidR="00525581" w:rsidRDefault="00525581" w:rsidP="00525581">
      <w:pPr>
        <w:pStyle w:val="Odstavecseseznamem"/>
        <w:numPr>
          <w:ilvl w:val="1"/>
          <w:numId w:val="7"/>
        </w:numPr>
      </w:pPr>
      <w:r>
        <w:t>Zadat kalibrační údaje snímače a provést kalibraci bočníku</w:t>
      </w:r>
    </w:p>
    <w:p w14:paraId="19388035" w14:textId="49D3D5C6" w:rsidR="00525581" w:rsidRDefault="00525581" w:rsidP="00525581">
      <w:pPr>
        <w:pStyle w:val="Odstavecseseznamem"/>
        <w:numPr>
          <w:ilvl w:val="1"/>
          <w:numId w:val="7"/>
        </w:numPr>
      </w:pPr>
      <w:r>
        <w:t xml:space="preserve">Řídit </w:t>
      </w:r>
      <w:r w:rsidR="00F31509">
        <w:t>průběh</w:t>
      </w:r>
      <w:r>
        <w:t xml:space="preserve"> testu</w:t>
      </w:r>
    </w:p>
    <w:p w14:paraId="1032E223" w14:textId="43C38956" w:rsidR="00F31509" w:rsidRDefault="00F31509" w:rsidP="00525581">
      <w:pPr>
        <w:pStyle w:val="Odstavecseseznamem"/>
        <w:numPr>
          <w:ilvl w:val="1"/>
          <w:numId w:val="7"/>
        </w:numPr>
      </w:pPr>
      <w:r>
        <w:t>Ladění PIDF</w:t>
      </w:r>
    </w:p>
    <w:p w14:paraId="71B216B1" w14:textId="023F494D" w:rsidR="00F31509" w:rsidRDefault="00F31509" w:rsidP="00525581">
      <w:pPr>
        <w:pStyle w:val="Odstavecseseznamem"/>
        <w:numPr>
          <w:ilvl w:val="1"/>
          <w:numId w:val="7"/>
        </w:numPr>
      </w:pPr>
      <w:r>
        <w:t>Zobrazení stavu testu a vykreslení dat testu</w:t>
      </w:r>
    </w:p>
    <w:p w14:paraId="4B64ECFF" w14:textId="23D66B7A" w:rsidR="00F31509" w:rsidRDefault="00F31509" w:rsidP="00525581">
      <w:pPr>
        <w:pStyle w:val="Odstavecseseznamem"/>
        <w:numPr>
          <w:ilvl w:val="1"/>
          <w:numId w:val="7"/>
        </w:numPr>
      </w:pPr>
      <w:r>
        <w:t>Sběr dat všech signálů na disk</w:t>
      </w:r>
    </w:p>
    <w:p w14:paraId="583AA56A" w14:textId="1FA5E889" w:rsidR="00F31509" w:rsidRDefault="00F31509" w:rsidP="00F31509">
      <w:pPr>
        <w:pStyle w:val="Odstavecseseznamem"/>
        <w:numPr>
          <w:ilvl w:val="0"/>
          <w:numId w:val="7"/>
        </w:numPr>
      </w:pPr>
      <w:r>
        <w:t>Software dodavatele by měl mít následující hlavní funkce:</w:t>
      </w:r>
    </w:p>
    <w:p w14:paraId="28B351D4" w14:textId="0389204D" w:rsidR="00F31509" w:rsidRDefault="00F31509" w:rsidP="00F31509">
      <w:pPr>
        <w:pStyle w:val="Odstavecseseznamem"/>
        <w:numPr>
          <w:ilvl w:val="1"/>
          <w:numId w:val="7"/>
        </w:numPr>
      </w:pPr>
      <w:r>
        <w:t>Automaticky optimalizovat časy letových (profilových) segmentů pro zajištění co nejrychlejšího provedení testu pro opakující se spektra.</w:t>
      </w:r>
    </w:p>
    <w:p w14:paraId="66121812" w14:textId="5EA5CC26" w:rsidR="00F31509" w:rsidRDefault="00F31509" w:rsidP="00F31509">
      <w:pPr>
        <w:pStyle w:val="Odstavecseseznamem"/>
        <w:numPr>
          <w:ilvl w:val="1"/>
          <w:numId w:val="7"/>
        </w:numPr>
      </w:pPr>
      <w:r>
        <w:t xml:space="preserve">Skenovat a porovnávat výkonnostní atributy testovacího systému, jako je doba běhu, nulové tempo a výstup </w:t>
      </w:r>
      <w:proofErr w:type="spellStart"/>
      <w:r>
        <w:t>servoventilů</w:t>
      </w:r>
      <w:proofErr w:type="spellEnd"/>
      <w:r>
        <w:t>, z pohledu jednotlivých kanálů nebo řádků profilu.</w:t>
      </w:r>
    </w:p>
    <w:p w14:paraId="7143FF6D" w14:textId="74101CAA" w:rsidR="00F31509" w:rsidRDefault="00F31509" w:rsidP="00F31509">
      <w:pPr>
        <w:pStyle w:val="Odstavecseseznamem"/>
        <w:numPr>
          <w:ilvl w:val="1"/>
          <w:numId w:val="7"/>
        </w:numPr>
      </w:pPr>
      <w:r>
        <w:t>Poskytnout interaktivní mapu komponenty, sestavy nebo celého strukturálního testu podle jednotlivých senzorů v rámci intuitivního rozhraní pro modelování v reálném čase.</w:t>
      </w:r>
    </w:p>
    <w:p w14:paraId="639D8A9C" w14:textId="5B926D0F" w:rsidR="00F31509" w:rsidRPr="00F31509" w:rsidRDefault="00F31509" w:rsidP="00F31509">
      <w:pPr>
        <w:pStyle w:val="Odstavecseseznamem"/>
        <w:numPr>
          <w:ilvl w:val="1"/>
          <w:numId w:val="7"/>
        </w:numPr>
      </w:pPr>
      <w:r>
        <w:t>Integrovat a zobrazovat videokamery na bázi IP přímo do aplikačního softwaru s možností překrývání čar a přidávání textu pro zlepšení viditelnosti zkušebního předmětu.</w:t>
      </w:r>
    </w:p>
    <w:p w14:paraId="43FA3941" w14:textId="42EF2A15" w:rsidR="00F31509" w:rsidRDefault="00F31509" w:rsidP="00F31509">
      <w:pPr>
        <w:pStyle w:val="Odstavecseseznamem"/>
        <w:numPr>
          <w:ilvl w:val="1"/>
          <w:numId w:val="7"/>
        </w:numPr>
      </w:pPr>
      <w:r>
        <w:t xml:space="preserve">Poskytnout rozhraní pro nastavení různých parametrů posunutí a síly používaných k dosažení přesného řízení pohybu zkušebního </w:t>
      </w:r>
      <w:proofErr w:type="spellStart"/>
      <w:r>
        <w:t>aktuátoru</w:t>
      </w:r>
      <w:proofErr w:type="spellEnd"/>
      <w:r>
        <w:t xml:space="preserve"> při přiblížení a kontaktu se zkušebním předmětem během nastavení zkoušky.</w:t>
      </w:r>
    </w:p>
    <w:p w14:paraId="0D4F69E7" w14:textId="161B7E68" w:rsidR="00010B14" w:rsidRDefault="00F31509" w:rsidP="00F31509">
      <w:pPr>
        <w:pStyle w:val="Odstavecseseznamem"/>
        <w:numPr>
          <w:ilvl w:val="1"/>
          <w:numId w:val="4"/>
        </w:numPr>
      </w:pPr>
      <w:r>
        <w:t>Systém sběru dat (DAQ)</w:t>
      </w:r>
    </w:p>
    <w:p w14:paraId="0703376F" w14:textId="2FD7B2F0" w:rsidR="00F31509" w:rsidRDefault="00F31509" w:rsidP="00F31509">
      <w:pPr>
        <w:pStyle w:val="Odstavecseseznamem"/>
        <w:numPr>
          <w:ilvl w:val="2"/>
          <w:numId w:val="4"/>
        </w:numPr>
      </w:pPr>
      <w:r>
        <w:t xml:space="preserve">Systém musí obsahovat systém sběru dat s 32 univerzálními kanály (můstkové a </w:t>
      </w:r>
      <w:proofErr w:type="spellStart"/>
      <w:r>
        <w:t>High</w:t>
      </w:r>
      <w:proofErr w:type="spellEnd"/>
      <w:r>
        <w:t>-level výstupní snímače, digitální vstupy a digitální výstupy), který je škálovatelný a připravený k rozšíření až na několik tisíc kanálů bez nutnosti úpravy hardwaru a softwaru.</w:t>
      </w:r>
    </w:p>
    <w:p w14:paraId="578ECD79" w14:textId="64F13CEA" w:rsidR="00F31509" w:rsidRDefault="00F31509" w:rsidP="00F31509">
      <w:pPr>
        <w:pStyle w:val="Odstavecseseznamem"/>
        <w:numPr>
          <w:ilvl w:val="2"/>
          <w:numId w:val="4"/>
        </w:numPr>
      </w:pPr>
      <w:r>
        <w:lastRenderedPageBreak/>
        <w:t>Podporuje sdílení jednoho DAQ boxu mezi více testy, aby se zvýšilo využití počtu kanálů a flexibilita testovací laboratoře.</w:t>
      </w:r>
    </w:p>
    <w:p w14:paraId="53980893" w14:textId="5310C1B5" w:rsidR="00F31509" w:rsidRDefault="00F31509" w:rsidP="00F31509">
      <w:pPr>
        <w:pStyle w:val="Odstavecseseznamem"/>
        <w:numPr>
          <w:ilvl w:val="2"/>
          <w:numId w:val="4"/>
        </w:numPr>
      </w:pPr>
      <w:r>
        <w:t>Poskytuje hardwarovou synchronizaci s řídicím systémem</w:t>
      </w:r>
    </w:p>
    <w:p w14:paraId="7D4396E3" w14:textId="2FAA31EA" w:rsidR="00F31509" w:rsidRDefault="00F31509" w:rsidP="00F31509">
      <w:pPr>
        <w:pStyle w:val="Odstavecseseznamem"/>
        <w:numPr>
          <w:ilvl w:val="2"/>
          <w:numId w:val="4"/>
        </w:numPr>
      </w:pPr>
      <w:r>
        <w:t>Poskytuje hardwarovou synchronizaci mezi více DAQ boxy pomocí nestíněných kabelů až do 100 m.</w:t>
      </w:r>
    </w:p>
    <w:p w14:paraId="36AF3914" w14:textId="7E2E7C7F" w:rsidR="00F31509" w:rsidRDefault="00F31509" w:rsidP="00F31509">
      <w:pPr>
        <w:pStyle w:val="Odstavecseseznamem"/>
        <w:numPr>
          <w:ilvl w:val="2"/>
          <w:numId w:val="4"/>
        </w:numPr>
      </w:pPr>
      <w:r>
        <w:t>Umožňuje distribuovanou architekturu DAQ kolem vzorku.</w:t>
      </w:r>
    </w:p>
    <w:p w14:paraId="47890E2D" w14:textId="7F9AC7E1" w:rsidR="00F31509" w:rsidRDefault="00F31509" w:rsidP="00F31509">
      <w:pPr>
        <w:pStyle w:val="Odstavecseseznamem"/>
        <w:numPr>
          <w:ilvl w:val="2"/>
          <w:numId w:val="4"/>
        </w:numPr>
      </w:pPr>
      <w:r>
        <w:t>Každý kanál systému sběru dat by měl splňovat následující požadavky:</w:t>
      </w:r>
    </w:p>
    <w:p w14:paraId="3A05ACA9" w14:textId="6A50D950" w:rsidR="00F31509" w:rsidRDefault="00F31509" w:rsidP="00F31509">
      <w:pPr>
        <w:pStyle w:val="Odstavecseseznamem"/>
        <w:numPr>
          <w:ilvl w:val="0"/>
          <w:numId w:val="7"/>
        </w:numPr>
      </w:pPr>
      <w:r>
        <w:t>Podporovat následující technologie snímačů:</w:t>
      </w:r>
    </w:p>
    <w:p w14:paraId="31B779D6" w14:textId="19C3C4FA" w:rsidR="00F31509" w:rsidRDefault="00F31509" w:rsidP="00F31509">
      <w:pPr>
        <w:pStyle w:val="Odstavecseseznamem"/>
        <w:numPr>
          <w:ilvl w:val="1"/>
          <w:numId w:val="7"/>
        </w:numPr>
      </w:pPr>
      <w:r>
        <w:t>Tenzometrické kondicionéry v provedení: ¼ můstek, ½ můstek a plný můstek.</w:t>
      </w:r>
    </w:p>
    <w:p w14:paraId="02ED9960" w14:textId="787688AC" w:rsidR="00F31509" w:rsidRDefault="00F31509" w:rsidP="00F31509">
      <w:pPr>
        <w:pStyle w:val="Odstavecseseznamem"/>
        <w:numPr>
          <w:ilvl w:val="1"/>
          <w:numId w:val="7"/>
        </w:numPr>
      </w:pPr>
      <w:r>
        <w:t xml:space="preserve">Snímače s výstupem </w:t>
      </w:r>
      <w:proofErr w:type="spellStart"/>
      <w:r>
        <w:t>High</w:t>
      </w:r>
      <w:proofErr w:type="spellEnd"/>
      <w:r>
        <w:t xml:space="preserve">-level v rozsahu od +/-10 </w:t>
      </w:r>
      <w:proofErr w:type="spellStart"/>
      <w:r>
        <w:t>mV</w:t>
      </w:r>
      <w:proofErr w:type="spellEnd"/>
      <w:r>
        <w:t xml:space="preserve"> do +/-</w:t>
      </w:r>
      <w:proofErr w:type="gramStart"/>
      <w:r>
        <w:t>10V</w:t>
      </w:r>
      <w:proofErr w:type="gramEnd"/>
    </w:p>
    <w:p w14:paraId="4573C8B8" w14:textId="02E3C84B" w:rsidR="00F31509" w:rsidRDefault="00F31509" w:rsidP="00F31509">
      <w:pPr>
        <w:pStyle w:val="Odstavecseseznamem"/>
        <w:numPr>
          <w:ilvl w:val="1"/>
          <w:numId w:val="7"/>
        </w:numPr>
      </w:pPr>
      <w:r>
        <w:t>Poskytuje několikanásobné zesílení v rozsahu 1 až 1 000 volitelných na kanál</w:t>
      </w:r>
    </w:p>
    <w:p w14:paraId="726D7558" w14:textId="7E0C55E4" w:rsidR="00F31509" w:rsidRDefault="00F31509" w:rsidP="00F31509">
      <w:pPr>
        <w:pStyle w:val="Odstavecseseznamem"/>
        <w:numPr>
          <w:ilvl w:val="1"/>
          <w:numId w:val="7"/>
        </w:numPr>
      </w:pPr>
      <w:r>
        <w:t>Poskytuje diferenciální napěťové vstupy a výstupy (buzení snímače)</w:t>
      </w:r>
    </w:p>
    <w:p w14:paraId="58570B5A" w14:textId="27FADB22" w:rsidR="00F31509" w:rsidRDefault="00F31509" w:rsidP="00F31509">
      <w:pPr>
        <w:pStyle w:val="Odstavecseseznamem"/>
        <w:numPr>
          <w:ilvl w:val="1"/>
          <w:numId w:val="7"/>
        </w:numPr>
      </w:pPr>
      <w:r>
        <w:t>Budicí napětí snímače: DC 0.5 V, 1 V, 2 V, 5 V, 7.5 V, 10 V</w:t>
      </w:r>
    </w:p>
    <w:p w14:paraId="14A063B4" w14:textId="06ADF6B5" w:rsidR="00F31509" w:rsidRDefault="00592886" w:rsidP="00F31509">
      <w:pPr>
        <w:pStyle w:val="Odstavecseseznamem"/>
        <w:numPr>
          <w:ilvl w:val="1"/>
          <w:numId w:val="7"/>
        </w:numPr>
      </w:pPr>
      <w:r>
        <w:t>Poskytuje proudovou ochranu</w:t>
      </w:r>
    </w:p>
    <w:p w14:paraId="1B1E9E92" w14:textId="1A7BD0C3" w:rsidR="00592886" w:rsidRDefault="00592886" w:rsidP="00F31509">
      <w:pPr>
        <w:pStyle w:val="Odstavecseseznamem"/>
        <w:numPr>
          <w:ilvl w:val="1"/>
          <w:numId w:val="7"/>
        </w:numPr>
      </w:pPr>
      <w:r>
        <w:t>Poskytuje 24bitový A/D převodník na kanál.</w:t>
      </w:r>
    </w:p>
    <w:p w14:paraId="394166D0" w14:textId="78611C60" w:rsidR="00592886" w:rsidRDefault="00592886" w:rsidP="00F31509">
      <w:pPr>
        <w:pStyle w:val="Odstavecseseznamem"/>
        <w:numPr>
          <w:ilvl w:val="1"/>
          <w:numId w:val="7"/>
        </w:numPr>
      </w:pPr>
      <w:r>
        <w:t xml:space="preserve">Poskytuje minimálně 3 integrované </w:t>
      </w:r>
      <w:proofErr w:type="spellStart"/>
      <w:r>
        <w:t>čtvrtmůstkové</w:t>
      </w:r>
      <w:proofErr w:type="spellEnd"/>
      <w:r>
        <w:t xml:space="preserve"> kompletační odpory: 120 Ohm a 350 Ohm a jeden volitelný uživatelem.</w:t>
      </w:r>
    </w:p>
    <w:p w14:paraId="348B48A9" w14:textId="63265389" w:rsidR="00592886" w:rsidRDefault="00592886" w:rsidP="00F31509">
      <w:pPr>
        <w:pStyle w:val="Odstavecseseznamem"/>
        <w:numPr>
          <w:ilvl w:val="1"/>
          <w:numId w:val="7"/>
        </w:numPr>
      </w:pPr>
      <w:r>
        <w:t>Poskytuje externí, vyměnitelný bočníkový odpor na kanál.</w:t>
      </w:r>
    </w:p>
    <w:p w14:paraId="0810786D" w14:textId="72FF06E8" w:rsidR="00592886" w:rsidRDefault="00592886" w:rsidP="00F31509">
      <w:pPr>
        <w:pStyle w:val="Odstavecseseznamem"/>
        <w:numPr>
          <w:ilvl w:val="1"/>
          <w:numId w:val="7"/>
        </w:numPr>
      </w:pPr>
      <w:r>
        <w:t>Poskytuje vstupní impedanci 1GOhm a CMRR vyšší než 100 dB.</w:t>
      </w:r>
    </w:p>
    <w:p w14:paraId="1C268DA3" w14:textId="3FDA0A92" w:rsidR="00592886" w:rsidRDefault="00592886" w:rsidP="00F31509">
      <w:pPr>
        <w:pStyle w:val="Odstavecseseznamem"/>
        <w:numPr>
          <w:ilvl w:val="1"/>
          <w:numId w:val="7"/>
        </w:numPr>
      </w:pPr>
      <w:r>
        <w:t>Vzorkovací frekvence nejméně 6 kHz, uživatelsky volitelná pro každý kanál;</w:t>
      </w:r>
    </w:p>
    <w:p w14:paraId="31D49D09" w14:textId="66AB3C53" w:rsidR="00592886" w:rsidRDefault="00592886" w:rsidP="00F31509">
      <w:pPr>
        <w:pStyle w:val="Odstavecseseznamem"/>
        <w:numPr>
          <w:ilvl w:val="1"/>
          <w:numId w:val="7"/>
        </w:numPr>
      </w:pPr>
      <w:r>
        <w:t xml:space="preserve">Digitální filtr dolní propusti: </w:t>
      </w:r>
      <w:proofErr w:type="spellStart"/>
      <w:r>
        <w:t>Besselův</w:t>
      </w:r>
      <w:proofErr w:type="spellEnd"/>
      <w:r>
        <w:t xml:space="preserve">, </w:t>
      </w:r>
      <w:proofErr w:type="spellStart"/>
      <w:r>
        <w:t>Butterworthův</w:t>
      </w:r>
      <w:proofErr w:type="spellEnd"/>
      <w:r>
        <w:t xml:space="preserve"> a eliptický</w:t>
      </w:r>
    </w:p>
    <w:p w14:paraId="187C09A5" w14:textId="0914C1A8" w:rsidR="00592886" w:rsidRDefault="00592886" w:rsidP="00F31509">
      <w:pPr>
        <w:pStyle w:val="Odstavecseseznamem"/>
        <w:numPr>
          <w:ilvl w:val="1"/>
          <w:numId w:val="7"/>
        </w:numPr>
      </w:pPr>
      <w:r>
        <w:t>Digitální dolní propust musí být volitelná pro každý kanál zvlášť.</w:t>
      </w:r>
    </w:p>
    <w:p w14:paraId="1FD2F540" w14:textId="1A8EF79F" w:rsidR="00F31509" w:rsidRDefault="00592886" w:rsidP="00F31509">
      <w:pPr>
        <w:pStyle w:val="Odstavecseseznamem"/>
        <w:numPr>
          <w:ilvl w:val="2"/>
          <w:numId w:val="4"/>
        </w:numPr>
      </w:pPr>
      <w:r>
        <w:t>Šasi pro sběr dat by mělo mít 1 x ethernetový port pro konfiguraci a výstup dat.</w:t>
      </w:r>
    </w:p>
    <w:p w14:paraId="0EF8B8F1" w14:textId="0076F2D2" w:rsidR="00592886" w:rsidRDefault="00592886" w:rsidP="00F31509">
      <w:pPr>
        <w:pStyle w:val="Odstavecseseznamem"/>
        <w:numPr>
          <w:ilvl w:val="2"/>
          <w:numId w:val="4"/>
        </w:numPr>
      </w:pPr>
      <w:r>
        <w:t>Napájení musí být volitelné pro každý kanál</w:t>
      </w:r>
    </w:p>
    <w:p w14:paraId="52D095B6" w14:textId="638920AB" w:rsidR="00592886" w:rsidRDefault="00592886" w:rsidP="00F31509">
      <w:pPr>
        <w:pStyle w:val="Odstavecseseznamem"/>
        <w:numPr>
          <w:ilvl w:val="2"/>
          <w:numId w:val="4"/>
        </w:numPr>
      </w:pPr>
      <w:r>
        <w:t>Systém sběru dat by měl být vybaven softwarem kompatibilním se softwarem řídicího systému. Software systému sběru dat musí být plně integrován do systému řízení zátěže. Za systém řízení zátěže i systém sběru dat musí odpovídat jeden operátor.</w:t>
      </w:r>
    </w:p>
    <w:p w14:paraId="1438DDFC" w14:textId="4EDCA95C" w:rsidR="00592886" w:rsidRDefault="00365392" w:rsidP="00592886">
      <w:pPr>
        <w:pStyle w:val="Odstavecseseznamem"/>
        <w:numPr>
          <w:ilvl w:val="0"/>
          <w:numId w:val="4"/>
        </w:numPr>
      </w:pPr>
      <w:r>
        <w:t>Hydraulický agregát</w:t>
      </w:r>
      <w:r w:rsidR="00592886">
        <w:t xml:space="preserve"> (HPU)</w:t>
      </w:r>
    </w:p>
    <w:p w14:paraId="5A5FB71F" w14:textId="0777728A" w:rsidR="00365392" w:rsidRDefault="00365392" w:rsidP="00592886">
      <w:pPr>
        <w:pStyle w:val="Odstavecseseznamem"/>
        <w:numPr>
          <w:ilvl w:val="1"/>
          <w:numId w:val="4"/>
        </w:numPr>
      </w:pPr>
      <w:r>
        <w:t>Vlastnosti agregátu:</w:t>
      </w:r>
    </w:p>
    <w:p w14:paraId="03ED055C" w14:textId="01673919" w:rsidR="00365392" w:rsidRDefault="00365392" w:rsidP="00365392">
      <w:pPr>
        <w:pStyle w:val="Odstavecseseznamem"/>
        <w:numPr>
          <w:ilvl w:val="2"/>
          <w:numId w:val="4"/>
        </w:numPr>
      </w:pPr>
      <w:r>
        <w:t>Jedno čerpadlo s průtokem 100 l/min.</w:t>
      </w:r>
    </w:p>
    <w:p w14:paraId="36FD4C90" w14:textId="574DEF5E" w:rsidR="00365392" w:rsidRDefault="00365392" w:rsidP="00365392">
      <w:pPr>
        <w:pStyle w:val="Odstavecseseznamem"/>
        <w:numPr>
          <w:ilvl w:val="2"/>
          <w:numId w:val="4"/>
        </w:numPr>
      </w:pPr>
      <w:r>
        <w:t xml:space="preserve">Agregát </w:t>
      </w:r>
      <w:r w:rsidR="00B17355">
        <w:t xml:space="preserve">má celkem 3 sloty pro čerpadla, tzn. </w:t>
      </w:r>
      <w:r>
        <w:t xml:space="preserve">je možno </w:t>
      </w:r>
      <w:r w:rsidR="00B17355">
        <w:t xml:space="preserve">jej </w:t>
      </w:r>
      <w:r>
        <w:t>v budoucnu rozšířit</w:t>
      </w:r>
      <w:r w:rsidR="00B17355">
        <w:t xml:space="preserve"> o jedno nebo dvě čerpadla, tj. celkový průtok agregátu </w:t>
      </w:r>
      <w:proofErr w:type="gramStart"/>
      <w:r w:rsidR="00B17355">
        <w:t>200l</w:t>
      </w:r>
      <w:proofErr w:type="gramEnd"/>
      <w:r w:rsidR="00B17355">
        <w:t>/min. nebo 300l/min.</w:t>
      </w:r>
    </w:p>
    <w:p w14:paraId="70D2063A" w14:textId="7BE57EA5" w:rsidR="00B17355" w:rsidRDefault="00B17355" w:rsidP="00365392">
      <w:pPr>
        <w:pStyle w:val="Odstavecseseznamem"/>
        <w:numPr>
          <w:ilvl w:val="2"/>
          <w:numId w:val="4"/>
        </w:numPr>
      </w:pPr>
      <w:r>
        <w:t>Agregát má přípravu pro vodní chlazení, tzn. výměník olej -&gt; voda</w:t>
      </w:r>
    </w:p>
    <w:p w14:paraId="467995B5" w14:textId="21D9B4E5" w:rsidR="00B17355" w:rsidRDefault="00B17355" w:rsidP="00365392">
      <w:pPr>
        <w:pStyle w:val="Odstavecseseznamem"/>
        <w:numPr>
          <w:ilvl w:val="2"/>
          <w:numId w:val="4"/>
        </w:numPr>
      </w:pPr>
      <w:r>
        <w:t xml:space="preserve">Standartní výstupní tlak agregátu 20.7 </w:t>
      </w:r>
      <w:proofErr w:type="spellStart"/>
      <w:r>
        <w:t>MPa</w:t>
      </w:r>
      <w:proofErr w:type="spellEnd"/>
    </w:p>
    <w:p w14:paraId="1196836C" w14:textId="24AAB0BA" w:rsidR="00B17355" w:rsidRDefault="00B17355" w:rsidP="00365392">
      <w:pPr>
        <w:pStyle w:val="Odstavecseseznamem"/>
        <w:numPr>
          <w:ilvl w:val="2"/>
          <w:numId w:val="4"/>
        </w:numPr>
      </w:pPr>
      <w:r>
        <w:t>Připojení agregátu na 400 V (AC)</w:t>
      </w:r>
    </w:p>
    <w:p w14:paraId="7AB4C00F" w14:textId="74BEE831" w:rsidR="00592886" w:rsidRDefault="00365392" w:rsidP="00365392">
      <w:pPr>
        <w:pStyle w:val="Odstavecseseznamem"/>
        <w:numPr>
          <w:ilvl w:val="2"/>
          <w:numId w:val="4"/>
        </w:numPr>
      </w:pPr>
      <w:r>
        <w:t xml:space="preserve">Jednotka musí mít systém čerpadla ponořeného v oleji, díky čemuž se dosáhne výrazně nižší hlučnosti celého hydraulického agregátu. Očekávaná hlučnost </w:t>
      </w:r>
      <w:r w:rsidR="00B17355">
        <w:t xml:space="preserve">se třemi čerpadly a průtokem </w:t>
      </w:r>
      <w:proofErr w:type="gramStart"/>
      <w:r w:rsidR="00B17355">
        <w:t>300l</w:t>
      </w:r>
      <w:proofErr w:type="gramEnd"/>
      <w:r w:rsidR="00B17355">
        <w:t>/min. je 68 dB(a).</w:t>
      </w:r>
    </w:p>
    <w:p w14:paraId="0FCF5A03" w14:textId="66D7A9EC" w:rsidR="00365392" w:rsidRDefault="00B17355" w:rsidP="00B17355">
      <w:pPr>
        <w:pStyle w:val="Odstavecseseznamem"/>
        <w:numPr>
          <w:ilvl w:val="1"/>
          <w:numId w:val="4"/>
        </w:numPr>
      </w:pPr>
      <w:proofErr w:type="spellStart"/>
      <w:r>
        <w:t>Hydraulic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Manifold</w:t>
      </w:r>
      <w:proofErr w:type="spellEnd"/>
      <w:r>
        <w:t xml:space="preserve"> (HSM)</w:t>
      </w:r>
    </w:p>
    <w:p w14:paraId="362AF410" w14:textId="5CFF2682" w:rsidR="00B17355" w:rsidRDefault="00B17355" w:rsidP="00B17355">
      <w:pPr>
        <w:pStyle w:val="Odstavecseseznamem"/>
        <w:numPr>
          <w:ilvl w:val="2"/>
          <w:numId w:val="4"/>
        </w:numPr>
      </w:pPr>
      <w:r>
        <w:t xml:space="preserve">Pracovní tlak 20.7 </w:t>
      </w:r>
      <w:proofErr w:type="spellStart"/>
      <w:r>
        <w:t>MPa</w:t>
      </w:r>
      <w:proofErr w:type="spellEnd"/>
    </w:p>
    <w:p w14:paraId="00C9299A" w14:textId="09C86DBB" w:rsidR="00B17355" w:rsidRDefault="00B17355" w:rsidP="00B17355">
      <w:pPr>
        <w:pStyle w:val="Odstavecseseznamem"/>
        <w:numPr>
          <w:ilvl w:val="2"/>
          <w:numId w:val="4"/>
        </w:numPr>
      </w:pPr>
      <w:r>
        <w:t xml:space="preserve">Bezpečnostní úroveň </w:t>
      </w:r>
      <w:proofErr w:type="spellStart"/>
      <w:r>
        <w:t>PLc</w:t>
      </w:r>
      <w:proofErr w:type="spellEnd"/>
      <w:r>
        <w:t xml:space="preserve"> dle EN ISO 13849-1, </w:t>
      </w:r>
      <w:proofErr w:type="spellStart"/>
      <w:r>
        <w:t>upgradovatelný</w:t>
      </w:r>
      <w:proofErr w:type="spellEnd"/>
      <w:r>
        <w:t xml:space="preserve"> na </w:t>
      </w:r>
      <w:proofErr w:type="spellStart"/>
      <w:r>
        <w:t>PLd</w:t>
      </w:r>
      <w:proofErr w:type="spellEnd"/>
      <w:r>
        <w:t xml:space="preserve"> nebo </w:t>
      </w:r>
      <w:proofErr w:type="spellStart"/>
      <w:r>
        <w:t>PLe</w:t>
      </w:r>
      <w:proofErr w:type="spellEnd"/>
    </w:p>
    <w:p w14:paraId="48B5B6A9" w14:textId="1A22DDC6" w:rsidR="00B17355" w:rsidRDefault="00B17355" w:rsidP="00B17355">
      <w:pPr>
        <w:pStyle w:val="Odstavecseseznamem"/>
        <w:numPr>
          <w:ilvl w:val="2"/>
          <w:numId w:val="4"/>
        </w:numPr>
      </w:pPr>
      <w:r>
        <w:t>Maximální průtok 378 l/min.</w:t>
      </w:r>
    </w:p>
    <w:p w14:paraId="691ACFD7" w14:textId="4C4F56FB" w:rsidR="00B17355" w:rsidRDefault="00B17355" w:rsidP="00B17355">
      <w:pPr>
        <w:pStyle w:val="Odstavecseseznamem"/>
        <w:numPr>
          <w:ilvl w:val="2"/>
          <w:numId w:val="4"/>
        </w:numPr>
      </w:pPr>
      <w:r>
        <w:t>Akumulátory 3.</w:t>
      </w:r>
      <w:proofErr w:type="gramStart"/>
      <w:r>
        <w:t>8l</w:t>
      </w:r>
      <w:proofErr w:type="gramEnd"/>
      <w:r>
        <w:t xml:space="preserve"> na </w:t>
      </w:r>
      <w:proofErr w:type="spellStart"/>
      <w:r>
        <w:t>pressure</w:t>
      </w:r>
      <w:proofErr w:type="spellEnd"/>
      <w:r>
        <w:t xml:space="preserve"> line, akumulátor 1.9l na </w:t>
      </w:r>
      <w:proofErr w:type="spellStart"/>
      <w:r>
        <w:t>retrun</w:t>
      </w:r>
      <w:proofErr w:type="spellEnd"/>
      <w:r>
        <w:t xml:space="preserve"> line</w:t>
      </w:r>
    </w:p>
    <w:p w14:paraId="21933051" w14:textId="20E90EBC" w:rsidR="00B17355" w:rsidRDefault="00B17355" w:rsidP="00B17355">
      <w:pPr>
        <w:pStyle w:val="Odstavecseseznamem"/>
        <w:numPr>
          <w:ilvl w:val="2"/>
          <w:numId w:val="4"/>
        </w:numPr>
      </w:pPr>
      <w:r>
        <w:t xml:space="preserve">Soft On/Soft </w:t>
      </w:r>
      <w:proofErr w:type="spellStart"/>
      <w:r>
        <w:t>Off</w:t>
      </w:r>
      <w:proofErr w:type="spellEnd"/>
      <w:r>
        <w:t xml:space="preserve">, </w:t>
      </w:r>
      <w:proofErr w:type="spellStart"/>
      <w:r>
        <w:t>Hi</w:t>
      </w:r>
      <w:proofErr w:type="spellEnd"/>
      <w:r>
        <w:t>/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, 24 V DC</w:t>
      </w:r>
    </w:p>
    <w:p w14:paraId="7F090E3E" w14:textId="51219962" w:rsidR="00B17355" w:rsidRDefault="00B17355" w:rsidP="00B17355">
      <w:pPr>
        <w:pStyle w:val="Odstavecseseznamem"/>
        <w:numPr>
          <w:ilvl w:val="2"/>
          <w:numId w:val="4"/>
        </w:numPr>
      </w:pPr>
      <w:r>
        <w:t>Nezávislé izolátory pro každý výstup</w:t>
      </w:r>
    </w:p>
    <w:p w14:paraId="35264B91" w14:textId="1E4D4F67" w:rsidR="00B17355" w:rsidRDefault="00066761" w:rsidP="00066761">
      <w:pPr>
        <w:pStyle w:val="Odstavecseseznamem"/>
        <w:numPr>
          <w:ilvl w:val="1"/>
          <w:numId w:val="4"/>
        </w:numPr>
      </w:pPr>
      <w:proofErr w:type="spellStart"/>
      <w:r>
        <w:t>Hydraulic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Manifold</w:t>
      </w:r>
      <w:proofErr w:type="spellEnd"/>
      <w:r>
        <w:t xml:space="preserve"> (HDM)</w:t>
      </w:r>
    </w:p>
    <w:p w14:paraId="2C2EBEC9" w14:textId="56CFCA12" w:rsidR="00365392" w:rsidRDefault="00066761" w:rsidP="00066761">
      <w:pPr>
        <w:pStyle w:val="Odstavecseseznamem"/>
        <w:numPr>
          <w:ilvl w:val="2"/>
          <w:numId w:val="4"/>
        </w:numPr>
      </w:pPr>
      <w:r>
        <w:lastRenderedPageBreak/>
        <w:t>8 kanálů</w:t>
      </w:r>
    </w:p>
    <w:p w14:paraId="44882BB7" w14:textId="77777777" w:rsidR="004C1957" w:rsidRPr="004C1957" w:rsidRDefault="00066761" w:rsidP="004C1957">
      <w:pPr>
        <w:pStyle w:val="Odstavecseseznamem"/>
        <w:numPr>
          <w:ilvl w:val="2"/>
          <w:numId w:val="4"/>
        </w:numPr>
      </w:pPr>
      <w:r w:rsidRPr="004C1957">
        <w:t>1x hadice HSM -&gt; HPU,</w:t>
      </w:r>
      <w:r w:rsidR="004C1957" w:rsidRPr="004C1957">
        <w:t xml:space="preserve"> (min.</w:t>
      </w:r>
      <w:r w:rsidRPr="004C1957">
        <w:t xml:space="preserve"> </w:t>
      </w:r>
      <w:proofErr w:type="gramStart"/>
      <w:r w:rsidRPr="004C1957">
        <w:t>3m</w:t>
      </w:r>
      <w:proofErr w:type="gramEnd"/>
      <w:r w:rsidR="004C1957" w:rsidRPr="004C1957">
        <w:t>)</w:t>
      </w:r>
    </w:p>
    <w:p w14:paraId="1AEAF3CD" w14:textId="1A7300E6" w:rsidR="00066761" w:rsidRPr="004C1957" w:rsidRDefault="00066761" w:rsidP="004C1957">
      <w:pPr>
        <w:pStyle w:val="Odstavecseseznamem"/>
        <w:numPr>
          <w:ilvl w:val="2"/>
          <w:numId w:val="4"/>
        </w:numPr>
      </w:pPr>
      <w:r w:rsidRPr="004C1957">
        <w:t xml:space="preserve">1x hadice HSM -&gt; HDM, </w:t>
      </w:r>
      <w:r w:rsidR="004C1957" w:rsidRPr="004C1957">
        <w:t xml:space="preserve">(min. </w:t>
      </w:r>
      <w:proofErr w:type="gramStart"/>
      <w:r w:rsidRPr="004C1957">
        <w:t>9m</w:t>
      </w:r>
      <w:proofErr w:type="gramEnd"/>
      <w:r w:rsidR="004C1957" w:rsidRPr="004C1957">
        <w:t>)</w:t>
      </w:r>
    </w:p>
    <w:p w14:paraId="3A06268E" w14:textId="550EA9E6" w:rsidR="00066761" w:rsidRPr="004C1957" w:rsidRDefault="00066761" w:rsidP="00066761">
      <w:pPr>
        <w:pStyle w:val="Odstavecseseznamem"/>
        <w:numPr>
          <w:ilvl w:val="2"/>
          <w:numId w:val="4"/>
        </w:numPr>
      </w:pPr>
      <w:r w:rsidRPr="004C1957">
        <w:t xml:space="preserve">8x hadice HDM -&gt; </w:t>
      </w:r>
      <w:proofErr w:type="spellStart"/>
      <w:r w:rsidRPr="004C1957">
        <w:t>aktuátor</w:t>
      </w:r>
      <w:proofErr w:type="spellEnd"/>
      <w:r w:rsidRPr="004C1957">
        <w:t xml:space="preserve">, </w:t>
      </w:r>
      <w:r w:rsidR="004C1957" w:rsidRPr="004C1957">
        <w:t xml:space="preserve">(min. </w:t>
      </w:r>
      <w:proofErr w:type="gramStart"/>
      <w:r w:rsidRPr="004C1957">
        <w:t>6m</w:t>
      </w:r>
      <w:proofErr w:type="gramEnd"/>
      <w:r w:rsidR="004C1957" w:rsidRPr="004C1957">
        <w:t>)</w:t>
      </w:r>
    </w:p>
    <w:p w14:paraId="56D4B756" w14:textId="17D43A6E" w:rsidR="00066761" w:rsidRPr="004C1957" w:rsidRDefault="00066761" w:rsidP="00066761">
      <w:pPr>
        <w:pStyle w:val="Odstavecseseznamem"/>
        <w:numPr>
          <w:ilvl w:val="1"/>
          <w:numId w:val="4"/>
        </w:numPr>
      </w:pPr>
      <w:r w:rsidRPr="004C1957">
        <w:t>Hydraulický olej</w:t>
      </w:r>
    </w:p>
    <w:p w14:paraId="2F455EE7" w14:textId="54EC9018" w:rsidR="00066761" w:rsidRPr="004C1957" w:rsidRDefault="00066761" w:rsidP="00066761">
      <w:pPr>
        <w:pStyle w:val="Odstavecseseznamem"/>
        <w:numPr>
          <w:ilvl w:val="2"/>
          <w:numId w:val="4"/>
        </w:numPr>
      </w:pPr>
      <w:r w:rsidRPr="004C1957">
        <w:t>Součástí dodávky musí být potřebné množství oleje pro naplnění celého systému</w:t>
      </w:r>
    </w:p>
    <w:p w14:paraId="25B89240" w14:textId="2D68EA9F" w:rsidR="00066761" w:rsidRPr="004C1957" w:rsidRDefault="00066761" w:rsidP="00066761">
      <w:pPr>
        <w:pStyle w:val="Odstavecseseznamem"/>
        <w:numPr>
          <w:ilvl w:val="2"/>
          <w:numId w:val="4"/>
        </w:numPr>
      </w:pPr>
      <w:r w:rsidRPr="004C1957">
        <w:t>Vyžadujeme hydraulický olej Mobil DTE 25</w:t>
      </w:r>
    </w:p>
    <w:p w14:paraId="660477D7" w14:textId="6266E4DB" w:rsidR="00592886" w:rsidRPr="004C1957" w:rsidRDefault="00592886" w:rsidP="00592886">
      <w:pPr>
        <w:pStyle w:val="Odstavecseseznamem"/>
        <w:numPr>
          <w:ilvl w:val="0"/>
          <w:numId w:val="4"/>
        </w:numPr>
      </w:pPr>
      <w:r w:rsidRPr="004C1957">
        <w:t>Chladič</w:t>
      </w:r>
    </w:p>
    <w:p w14:paraId="17C2C119" w14:textId="5C78F28E" w:rsidR="00066761" w:rsidRPr="004C1957" w:rsidRDefault="00C05841" w:rsidP="00066761">
      <w:pPr>
        <w:pStyle w:val="Odstavecseseznamem"/>
        <w:numPr>
          <w:ilvl w:val="1"/>
          <w:numId w:val="4"/>
        </w:numPr>
      </w:pPr>
      <w:r w:rsidRPr="004C1957">
        <w:t>Parametry chladiče</w:t>
      </w:r>
    </w:p>
    <w:p w14:paraId="78813808" w14:textId="0412A2D7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>Pro venkovní umístění a provoz do -</w:t>
      </w:r>
      <w:proofErr w:type="gramStart"/>
      <w:r w:rsidRPr="004C1957">
        <w:t>20°C</w:t>
      </w:r>
      <w:proofErr w:type="gramEnd"/>
    </w:p>
    <w:p w14:paraId="78410EE9" w14:textId="2E6B6303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>Akumulační nádoba alespoň 250 l</w:t>
      </w:r>
    </w:p>
    <w:p w14:paraId="7B708446" w14:textId="0E0ACF5B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>Č</w:t>
      </w:r>
      <w:r w:rsidRPr="004C1957">
        <w:tab/>
      </w:r>
      <w:proofErr w:type="spellStart"/>
      <w:r w:rsidRPr="004C1957">
        <w:t>erpadlo</w:t>
      </w:r>
      <w:proofErr w:type="spellEnd"/>
      <w:r w:rsidRPr="004C1957">
        <w:t xml:space="preserve"> 4.5 bar</w:t>
      </w:r>
    </w:p>
    <w:p w14:paraId="4CBDD5D9" w14:textId="6CF44EE0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>Elektrické připojení 400 V AC</w:t>
      </w:r>
    </w:p>
    <w:p w14:paraId="0FAF2EA2" w14:textId="1550FFCB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>Chladivo R410A</w:t>
      </w:r>
    </w:p>
    <w:p w14:paraId="33643BC2" w14:textId="6FD15189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 xml:space="preserve">Hlučnost max. 55 dB (A) </w:t>
      </w:r>
      <w:proofErr w:type="gramStart"/>
      <w:r w:rsidRPr="004C1957">
        <w:t>10m</w:t>
      </w:r>
      <w:proofErr w:type="gramEnd"/>
      <w:r w:rsidRPr="004C1957">
        <w:t>/1.6m</w:t>
      </w:r>
    </w:p>
    <w:p w14:paraId="1C4EA87A" w14:textId="4A08D953" w:rsidR="00C05841" w:rsidRPr="004C1957" w:rsidRDefault="00C05841" w:rsidP="00066761">
      <w:pPr>
        <w:pStyle w:val="Odstavecseseznamem"/>
        <w:numPr>
          <w:ilvl w:val="1"/>
          <w:numId w:val="4"/>
        </w:numPr>
      </w:pPr>
      <w:r w:rsidRPr="004C1957">
        <w:t>Chladící okruh</w:t>
      </w:r>
    </w:p>
    <w:p w14:paraId="33FFE13C" w14:textId="136C324A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>Součástí dodávky musí být zhotovení vhodného uzavřeného chladícího okruhu</w:t>
      </w:r>
    </w:p>
    <w:p w14:paraId="6C66DEC3" w14:textId="2EE22727" w:rsidR="00C05841" w:rsidRPr="004C1957" w:rsidRDefault="00C05841" w:rsidP="00C05841">
      <w:pPr>
        <w:pStyle w:val="Odstavecseseznamem"/>
        <w:numPr>
          <w:ilvl w:val="2"/>
          <w:numId w:val="4"/>
        </w:numPr>
      </w:pPr>
      <w:r w:rsidRPr="004C1957">
        <w:t xml:space="preserve">Vzdálenost HPU -&gt; chladič </w:t>
      </w:r>
      <w:r w:rsidR="004C1957" w:rsidRPr="004C1957">
        <w:t xml:space="preserve">(min. </w:t>
      </w:r>
      <w:proofErr w:type="gramStart"/>
      <w:r w:rsidRPr="004C1957">
        <w:t>25m</w:t>
      </w:r>
      <w:proofErr w:type="gramEnd"/>
      <w:r w:rsidRPr="004C1957">
        <w:t>, převýšení</w:t>
      </w:r>
      <w:r w:rsidR="004C1957" w:rsidRPr="004C1957">
        <w:t xml:space="preserve"> min.</w:t>
      </w:r>
      <w:r w:rsidRPr="004C1957">
        <w:t xml:space="preserve"> 2m</w:t>
      </w:r>
      <w:r w:rsidR="004C1957" w:rsidRPr="004C1957">
        <w:t>)</w:t>
      </w:r>
    </w:p>
    <w:p w14:paraId="44F86FE2" w14:textId="468BBEDF" w:rsidR="00C05841" w:rsidRDefault="00C05841" w:rsidP="00C05841">
      <w:pPr>
        <w:pStyle w:val="Odstavecseseznamem"/>
        <w:numPr>
          <w:ilvl w:val="2"/>
          <w:numId w:val="4"/>
        </w:numPr>
      </w:pPr>
      <w:r>
        <w:t>Součástí dodávky musí být naplnění vhodným chladícím médiem</w:t>
      </w:r>
    </w:p>
    <w:p w14:paraId="7FD3822A" w14:textId="24764FAA" w:rsidR="00C05841" w:rsidRDefault="00C05841" w:rsidP="00C05841">
      <w:pPr>
        <w:pStyle w:val="Odstavecseseznamem"/>
        <w:numPr>
          <w:ilvl w:val="0"/>
          <w:numId w:val="4"/>
        </w:numPr>
      </w:pPr>
      <w:r>
        <w:t>Instalace a uvedení do provozu</w:t>
      </w:r>
    </w:p>
    <w:p w14:paraId="10544762" w14:textId="4CD0FBFC" w:rsidR="00C05841" w:rsidRDefault="00C05841" w:rsidP="00C05841">
      <w:pPr>
        <w:pStyle w:val="Odstavecseseznamem"/>
        <w:numPr>
          <w:ilvl w:val="1"/>
          <w:numId w:val="4"/>
        </w:numPr>
      </w:pPr>
      <w:r>
        <w:t>Součástí dodávky musí být instalace a uvedení systému do provozu</w:t>
      </w:r>
    </w:p>
    <w:p w14:paraId="5D4ACDFB" w14:textId="58F0E7E9" w:rsidR="00C05841" w:rsidRDefault="00C05841" w:rsidP="00C05841">
      <w:pPr>
        <w:pStyle w:val="Odstavecseseznamem"/>
        <w:numPr>
          <w:ilvl w:val="1"/>
          <w:numId w:val="4"/>
        </w:numPr>
      </w:pPr>
      <w:r>
        <w:t>Za základovou desku pro ustavení chladiče a jeho elektrické připojení je zodpovědný objednatel</w:t>
      </w:r>
    </w:p>
    <w:p w14:paraId="1E0AD9A6" w14:textId="7489BFBD" w:rsidR="00C05841" w:rsidRDefault="00C05841" w:rsidP="00C05841">
      <w:pPr>
        <w:pStyle w:val="Odstavecseseznamem"/>
        <w:numPr>
          <w:ilvl w:val="1"/>
          <w:numId w:val="4"/>
        </w:numPr>
      </w:pPr>
      <w:r>
        <w:t>Za případnou stavební připravenost týkající se zhotovení chladícího okruhu je zodpovědný objednatel</w:t>
      </w:r>
    </w:p>
    <w:p w14:paraId="5AC5C34F" w14:textId="74AC213A" w:rsidR="00C05841" w:rsidRDefault="00C05841" w:rsidP="00C05841">
      <w:pPr>
        <w:pStyle w:val="Odstavecseseznamem"/>
        <w:numPr>
          <w:ilvl w:val="1"/>
          <w:numId w:val="4"/>
        </w:numPr>
      </w:pPr>
      <w:r>
        <w:t xml:space="preserve">Za elektrické připojení </w:t>
      </w:r>
      <w:r w:rsidR="009C0D94">
        <w:t>HPU a ostatních zařízení je zodpovědný objednatel</w:t>
      </w:r>
    </w:p>
    <w:p w14:paraId="1CE710AE" w14:textId="10DF01D9" w:rsidR="00592886" w:rsidRDefault="00592886" w:rsidP="00592886">
      <w:pPr>
        <w:pStyle w:val="Odstavecseseznamem"/>
        <w:numPr>
          <w:ilvl w:val="0"/>
          <w:numId w:val="4"/>
        </w:numPr>
      </w:pPr>
      <w:r>
        <w:t>Záruční a přejímací kritéria</w:t>
      </w:r>
    </w:p>
    <w:p w14:paraId="25055533" w14:textId="018ABA3A" w:rsidR="00592886" w:rsidRDefault="00592886" w:rsidP="00592886">
      <w:pPr>
        <w:pStyle w:val="Odstavecseseznamem"/>
        <w:numPr>
          <w:ilvl w:val="1"/>
          <w:numId w:val="4"/>
        </w:numPr>
      </w:pPr>
      <w:r>
        <w:t xml:space="preserve">Uchazeč musí poskytnout </w:t>
      </w:r>
      <w:proofErr w:type="gramStart"/>
      <w:r>
        <w:t>12 měsíční</w:t>
      </w:r>
      <w:proofErr w:type="gramEnd"/>
      <w:r>
        <w:t xml:space="preserve"> záruku na veškeré dodané zařízení.</w:t>
      </w:r>
    </w:p>
    <w:p w14:paraId="05EECB2F" w14:textId="1EC44D1E" w:rsidR="00592886" w:rsidRDefault="00592886" w:rsidP="00592886">
      <w:pPr>
        <w:pStyle w:val="Odstavecseseznamem"/>
        <w:numPr>
          <w:ilvl w:val="1"/>
          <w:numId w:val="4"/>
        </w:numPr>
      </w:pPr>
      <w:r>
        <w:t>Akční členy se přebírají vizuální kontrolou a soupisem všech součástí. Výkonnost komponent se prokazuje manuály a katalogovými listy.</w:t>
      </w:r>
    </w:p>
    <w:p w14:paraId="531B1203" w14:textId="487AC6B2" w:rsidR="00592886" w:rsidRDefault="00592886" w:rsidP="00592886">
      <w:pPr>
        <w:pStyle w:val="Odstavecseseznamem"/>
        <w:numPr>
          <w:ilvl w:val="1"/>
          <w:numId w:val="4"/>
        </w:numPr>
      </w:pPr>
      <w:r>
        <w:t>Řídicí systém je akceptován po vizuální kontrole, inventarizaci všech komponent a prokázání, že všechny kanály jsou konfigurovatelné prostřednictvím vyhrazeného softwaru.</w:t>
      </w:r>
    </w:p>
    <w:p w14:paraId="07300288" w14:textId="3BCF5C88" w:rsidR="00592886" w:rsidRDefault="00592886" w:rsidP="00592886">
      <w:pPr>
        <w:pStyle w:val="Odstavecseseznamem"/>
        <w:numPr>
          <w:ilvl w:val="1"/>
          <w:numId w:val="4"/>
        </w:numPr>
      </w:pPr>
      <w:r>
        <w:t>Systém sběru dat je přijat po vizuální kontrole, inventarizaci všech součástí a prokázání, že všechny kanály jsou konfigurovatelné prostřednictvím vyhrazeného softwaru.</w:t>
      </w:r>
    </w:p>
    <w:p w14:paraId="503310FD" w14:textId="77777777" w:rsidR="00853284" w:rsidRDefault="00853284" w:rsidP="00853284">
      <w:pPr>
        <w:pStyle w:val="Odstavecseseznamem"/>
        <w:ind w:left="1641"/>
      </w:pPr>
    </w:p>
    <w:p w14:paraId="58A84CEA" w14:textId="6E5C459A" w:rsidR="00852052" w:rsidRDefault="00852052" w:rsidP="00852052">
      <w:pPr>
        <w:pStyle w:val="Odstavecseseznamem"/>
        <w:ind w:left="1641"/>
      </w:pPr>
    </w:p>
    <w:p w14:paraId="2DCFED1F" w14:textId="77777777" w:rsidR="00852052" w:rsidRDefault="00852052" w:rsidP="00852052">
      <w:pPr>
        <w:ind w:left="720"/>
      </w:pPr>
    </w:p>
    <w:p w14:paraId="085716F4" w14:textId="77777777" w:rsidR="00F87E2F" w:rsidRDefault="00F87E2F" w:rsidP="00BA617A"/>
    <w:p w14:paraId="49823867" w14:textId="77777777" w:rsidR="00BA617A" w:rsidRDefault="00BA617A" w:rsidP="00BA617A"/>
    <w:p w14:paraId="4CE56ED3" w14:textId="77777777" w:rsidR="00BA617A" w:rsidRDefault="00BA617A" w:rsidP="00BA617A"/>
    <w:p w14:paraId="69C6BA0E" w14:textId="77777777" w:rsidR="00BA617A" w:rsidRDefault="00BA617A" w:rsidP="00BA617A"/>
    <w:p w14:paraId="15BA7C38" w14:textId="77777777" w:rsidR="0091170F" w:rsidRDefault="0091170F" w:rsidP="0091170F">
      <w:pPr>
        <w:pStyle w:val="Odstavecseseznamem"/>
        <w:ind w:left="1440"/>
      </w:pPr>
    </w:p>
    <w:p w14:paraId="0EF01B7F" w14:textId="77777777" w:rsidR="0091170F" w:rsidRDefault="0091170F" w:rsidP="0091170F"/>
    <w:sectPr w:rsidR="009117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B257" w14:textId="77777777" w:rsidR="00FF5152" w:rsidRDefault="00FF5152" w:rsidP="00271A21">
      <w:pPr>
        <w:spacing w:after="0" w:line="240" w:lineRule="auto"/>
      </w:pPr>
      <w:r>
        <w:separator/>
      </w:r>
    </w:p>
  </w:endnote>
  <w:endnote w:type="continuationSeparator" w:id="0">
    <w:p w14:paraId="45AD604A" w14:textId="77777777" w:rsidR="00FF5152" w:rsidRDefault="00FF5152" w:rsidP="00271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8C3F" w14:textId="77777777" w:rsidR="00FF5152" w:rsidRDefault="00FF5152" w:rsidP="00271A21">
      <w:pPr>
        <w:spacing w:after="0" w:line="240" w:lineRule="auto"/>
      </w:pPr>
      <w:r>
        <w:separator/>
      </w:r>
    </w:p>
  </w:footnote>
  <w:footnote w:type="continuationSeparator" w:id="0">
    <w:p w14:paraId="517B77D4" w14:textId="77777777" w:rsidR="00FF5152" w:rsidRDefault="00FF5152" w:rsidP="00271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E530" w14:textId="307E0A06" w:rsidR="00271A21" w:rsidRDefault="00271A21">
    <w:pPr>
      <w:pStyle w:val="Zhlav"/>
    </w:pPr>
    <w:r>
      <w:t>Příloha č. 6b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2246A"/>
    <w:multiLevelType w:val="hybridMultilevel"/>
    <w:tmpl w:val="DDA25414"/>
    <w:lvl w:ilvl="0" w:tplc="6FD01BFC">
      <w:start w:val="2"/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" w15:restartNumberingAfterBreak="0">
    <w:nsid w:val="39175AD0"/>
    <w:multiLevelType w:val="hybridMultilevel"/>
    <w:tmpl w:val="ABDA713A"/>
    <w:lvl w:ilvl="0" w:tplc="20222FC2">
      <w:start w:val="1"/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" w15:restartNumberingAfterBreak="0">
    <w:nsid w:val="46FF715F"/>
    <w:multiLevelType w:val="hybridMultilevel"/>
    <w:tmpl w:val="4DB45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F4FED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9E679AA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D703B0A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3600519"/>
    <w:multiLevelType w:val="hybridMultilevel"/>
    <w:tmpl w:val="70E0B0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0018"/>
    <w:multiLevelType w:val="hybridMultilevel"/>
    <w:tmpl w:val="AC1C2F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430F3F"/>
    <w:multiLevelType w:val="hybridMultilevel"/>
    <w:tmpl w:val="9EF6B1E4"/>
    <w:lvl w:ilvl="0" w:tplc="643E2688">
      <w:start w:val="1"/>
      <w:numFmt w:val="bullet"/>
      <w:lvlText w:val="-"/>
      <w:lvlJc w:val="left"/>
      <w:pPr>
        <w:ind w:left="183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282732611">
    <w:abstractNumId w:val="2"/>
  </w:num>
  <w:num w:numId="2" w16cid:durableId="1898390332">
    <w:abstractNumId w:val="7"/>
  </w:num>
  <w:num w:numId="3" w16cid:durableId="454057916">
    <w:abstractNumId w:val="6"/>
  </w:num>
  <w:num w:numId="4" w16cid:durableId="1225876309">
    <w:abstractNumId w:val="5"/>
  </w:num>
  <w:num w:numId="5" w16cid:durableId="285239155">
    <w:abstractNumId w:val="4"/>
  </w:num>
  <w:num w:numId="6" w16cid:durableId="992640826">
    <w:abstractNumId w:val="8"/>
  </w:num>
  <w:num w:numId="7" w16cid:durableId="891499970">
    <w:abstractNumId w:val="1"/>
  </w:num>
  <w:num w:numId="8" w16cid:durableId="1940718830">
    <w:abstractNumId w:val="3"/>
  </w:num>
  <w:num w:numId="9" w16cid:durableId="163259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D84"/>
    <w:rsid w:val="00010B14"/>
    <w:rsid w:val="00014755"/>
    <w:rsid w:val="00066761"/>
    <w:rsid w:val="001B722C"/>
    <w:rsid w:val="00212EFE"/>
    <w:rsid w:val="00217186"/>
    <w:rsid w:val="00257D72"/>
    <w:rsid w:val="00271A21"/>
    <w:rsid w:val="00365392"/>
    <w:rsid w:val="00414D84"/>
    <w:rsid w:val="004C1957"/>
    <w:rsid w:val="00525581"/>
    <w:rsid w:val="00592886"/>
    <w:rsid w:val="00647B2C"/>
    <w:rsid w:val="006A4B18"/>
    <w:rsid w:val="00852052"/>
    <w:rsid w:val="00853284"/>
    <w:rsid w:val="00893B9E"/>
    <w:rsid w:val="0091170F"/>
    <w:rsid w:val="00952F2B"/>
    <w:rsid w:val="009C0D94"/>
    <w:rsid w:val="009C545E"/>
    <w:rsid w:val="00A0791F"/>
    <w:rsid w:val="00A950BD"/>
    <w:rsid w:val="00AE7FDA"/>
    <w:rsid w:val="00B17355"/>
    <w:rsid w:val="00B66888"/>
    <w:rsid w:val="00BA617A"/>
    <w:rsid w:val="00C05841"/>
    <w:rsid w:val="00C74A68"/>
    <w:rsid w:val="00DC14D6"/>
    <w:rsid w:val="00EA1D4F"/>
    <w:rsid w:val="00F31509"/>
    <w:rsid w:val="00F57DC2"/>
    <w:rsid w:val="00F87E2F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3C572"/>
  <w15:chartTrackingRefBased/>
  <w15:docId w15:val="{0DBA0D46-1E39-4138-AC9F-1B049E62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170F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592886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7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1A21"/>
  </w:style>
  <w:style w:type="paragraph" w:styleId="Zpat">
    <w:name w:val="footer"/>
    <w:basedOn w:val="Normln"/>
    <w:link w:val="ZpatChar"/>
    <w:uiPriority w:val="99"/>
    <w:unhideWhenUsed/>
    <w:rsid w:val="0027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1A21"/>
  </w:style>
  <w:style w:type="character" w:styleId="Odkaznakoment">
    <w:name w:val="annotation reference"/>
    <w:basedOn w:val="Standardnpsmoodstavce"/>
    <w:uiPriority w:val="99"/>
    <w:semiHidden/>
    <w:unhideWhenUsed/>
    <w:rsid w:val="00EA1D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1D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1D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1D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1D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6</Pages>
  <Words>2137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Stanko</dc:creator>
  <cp:keywords/>
  <dc:description/>
  <cp:lastModifiedBy>Lukáš Moravec | enovation</cp:lastModifiedBy>
  <cp:revision>11</cp:revision>
  <dcterms:created xsi:type="dcterms:W3CDTF">2024-08-07T11:35:00Z</dcterms:created>
  <dcterms:modified xsi:type="dcterms:W3CDTF">2025-02-06T14:39:00Z</dcterms:modified>
</cp:coreProperties>
</file>